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A5C" w:rsidRPr="00120F0E" w:rsidRDefault="00120F0E" w:rsidP="00120F0E">
      <w:pPr>
        <w:spacing w:line="276" w:lineRule="auto"/>
        <w:jc w:val="center"/>
        <w:rPr>
          <w:rFonts w:ascii="Sakkal Majalla" w:hAnsi="Sakkal Majalla" w:cs="Sakkal Majalla"/>
          <w:b/>
          <w:bCs/>
          <w:color w:val="002060"/>
          <w:sz w:val="36"/>
          <w:szCs w:val="36"/>
          <w:rtl/>
        </w:rPr>
      </w:pPr>
      <w:r w:rsidRPr="00120F0E">
        <w:rPr>
          <w:rFonts w:ascii="Sakkal Majalla" w:hAnsi="Sakkal Majalla" w:cs="Sakkal Majalla"/>
          <w:b/>
          <w:bCs/>
          <w:color w:val="002060"/>
          <w:sz w:val="36"/>
          <w:szCs w:val="36"/>
          <w:rtl/>
        </w:rPr>
        <w:t>أوراق دستورية (4) ....</w:t>
      </w:r>
      <w:r w:rsidRPr="00120F0E">
        <w:rPr>
          <w:rFonts w:ascii="Sakkal Majalla" w:hAnsi="Sakkal Majalla" w:cs="Sakkal Majalla" w:hint="cs"/>
          <w:b/>
          <w:bCs/>
          <w:color w:val="002060"/>
          <w:sz w:val="36"/>
          <w:szCs w:val="36"/>
          <w:rtl/>
        </w:rPr>
        <w:t xml:space="preserve"> التطورات الدستورية المؤقتة في ظل العسكر (1949 </w:t>
      </w:r>
      <w:r w:rsidRPr="00120F0E">
        <w:rPr>
          <w:rFonts w:ascii="Sakkal Majalla" w:hAnsi="Sakkal Majalla" w:cs="Sakkal Majalla"/>
          <w:b/>
          <w:bCs/>
          <w:color w:val="002060"/>
          <w:sz w:val="36"/>
          <w:szCs w:val="36"/>
          <w:rtl/>
        </w:rPr>
        <w:t>–</w:t>
      </w:r>
      <w:r w:rsidRPr="00120F0E">
        <w:rPr>
          <w:rFonts w:ascii="Sakkal Majalla" w:hAnsi="Sakkal Majalla" w:cs="Sakkal Majalla" w:hint="cs"/>
          <w:b/>
          <w:bCs/>
          <w:color w:val="002060"/>
          <w:sz w:val="36"/>
          <w:szCs w:val="36"/>
          <w:rtl/>
        </w:rPr>
        <w:t xml:space="preserve"> 1950)</w:t>
      </w:r>
    </w:p>
    <w:p w:rsidR="00120F0E" w:rsidRPr="00120F0E" w:rsidRDefault="00120F0E" w:rsidP="00120F0E">
      <w:pPr>
        <w:spacing w:line="276" w:lineRule="auto"/>
        <w:jc w:val="right"/>
        <w:rPr>
          <w:rFonts w:ascii="Sakkal Majalla" w:hAnsi="Sakkal Majalla" w:cs="Sakkal Majalla"/>
          <w:sz w:val="28"/>
          <w:szCs w:val="28"/>
          <w:rtl/>
        </w:rPr>
      </w:pPr>
    </w:p>
    <w:p w:rsidR="00120F0E" w:rsidRPr="00A60321" w:rsidRDefault="00120F0E" w:rsidP="00120F0E">
      <w:pPr>
        <w:spacing w:line="276" w:lineRule="auto"/>
        <w:jc w:val="right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A6032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طالب الدغيم </w:t>
      </w:r>
    </w:p>
    <w:p w:rsidR="00120F0E" w:rsidRPr="005235A6" w:rsidRDefault="00120F0E" w:rsidP="00120F0E">
      <w:pPr>
        <w:bidi/>
        <w:spacing w:line="276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يعتبر عام</w:t>
      </w:r>
      <w:r w:rsidRPr="005235A6">
        <w:rPr>
          <w:rFonts w:ascii="Sakkal Majalla" w:hAnsi="Sakkal Majalla" w:cs="Sakkal Majalla"/>
          <w:sz w:val="32"/>
          <w:szCs w:val="32"/>
          <w:rtl/>
        </w:rPr>
        <w:t xml:space="preserve"> 1949 عاماً مفصلياً في الحياة الدستورية في سورية،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وقد </w:t>
      </w:r>
      <w:r w:rsidRPr="005235A6">
        <w:rPr>
          <w:rFonts w:ascii="Sakkal Majalla" w:hAnsi="Sakkal Majalla" w:cs="Sakkal Majalla"/>
          <w:sz w:val="32"/>
          <w:szCs w:val="32"/>
          <w:rtl/>
        </w:rPr>
        <w:t xml:space="preserve">مرت </w:t>
      </w:r>
      <w:r>
        <w:rPr>
          <w:rFonts w:ascii="Sakkal Majalla" w:hAnsi="Sakkal Majalla" w:cs="Sakkal Majalla" w:hint="cs"/>
          <w:sz w:val="32"/>
          <w:szCs w:val="32"/>
          <w:rtl/>
        </w:rPr>
        <w:t>التطورات</w:t>
      </w:r>
      <w:r w:rsidRPr="005235A6">
        <w:rPr>
          <w:rFonts w:ascii="Sakkal Majalla" w:hAnsi="Sakkal Majalla" w:cs="Sakkal Majalla"/>
          <w:sz w:val="32"/>
          <w:szCs w:val="32"/>
          <w:rtl/>
        </w:rPr>
        <w:t xml:space="preserve"> الدستورية </w:t>
      </w:r>
      <w:r>
        <w:rPr>
          <w:rFonts w:ascii="Sakkal Majalla" w:hAnsi="Sakkal Majalla" w:cs="Sakkal Majalla" w:hint="cs"/>
          <w:sz w:val="32"/>
          <w:szCs w:val="32"/>
          <w:rtl/>
        </w:rPr>
        <w:t>خلاله</w:t>
      </w:r>
      <w:r w:rsidRPr="005235A6">
        <w:rPr>
          <w:rFonts w:ascii="Sakkal Majalla" w:hAnsi="Sakkal Majalla" w:cs="Sakkal Majalla"/>
          <w:sz w:val="32"/>
          <w:szCs w:val="32"/>
          <w:rtl/>
        </w:rPr>
        <w:t xml:space="preserve"> بمرحلتين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هامتين، </w:t>
      </w:r>
      <w:r w:rsidRPr="005235A6">
        <w:rPr>
          <w:rFonts w:ascii="Sakkal Majalla" w:hAnsi="Sakkal Majalla" w:cs="Sakkal Majalla"/>
          <w:sz w:val="32"/>
          <w:szCs w:val="32"/>
          <w:rtl/>
        </w:rPr>
        <w:t xml:space="preserve">وهما: </w:t>
      </w:r>
    </w:p>
    <w:p w:rsidR="00120F0E" w:rsidRPr="00514E17" w:rsidRDefault="00120F0E" w:rsidP="00120F0E">
      <w:pPr>
        <w:pStyle w:val="Heading4"/>
        <w:bidi/>
        <w:spacing w:line="276" w:lineRule="auto"/>
        <w:rPr>
          <w:rFonts w:ascii="Sakkal Majalla" w:hAnsi="Sakkal Majalla" w:cs="Sakkal Majalla"/>
          <w:b/>
          <w:bCs/>
          <w:i w:val="0"/>
          <w:iCs w:val="0"/>
          <w:color w:val="000000" w:themeColor="text1"/>
          <w:sz w:val="32"/>
          <w:szCs w:val="32"/>
          <w:rtl/>
          <w:lang w:bidi="ar-EG"/>
        </w:rPr>
      </w:pPr>
      <w:r w:rsidRPr="00514E17">
        <w:rPr>
          <w:rFonts w:ascii="Sakkal Majalla" w:hAnsi="Sakkal Majalla" w:cs="Sakkal Majalla"/>
          <w:b/>
          <w:bCs/>
          <w:i w:val="0"/>
          <w:iCs w:val="0"/>
          <w:color w:val="000000" w:themeColor="text1"/>
          <w:sz w:val="32"/>
          <w:szCs w:val="32"/>
          <w:rtl/>
          <w:lang w:bidi="ar-EG"/>
        </w:rPr>
        <w:t xml:space="preserve">أ ــ </w:t>
      </w:r>
      <w:r>
        <w:rPr>
          <w:rFonts w:ascii="Sakkal Majalla" w:hAnsi="Sakkal Majalla" w:cs="Sakkal Majalla" w:hint="cs"/>
          <w:b/>
          <w:bCs/>
          <w:i w:val="0"/>
          <w:iCs w:val="0"/>
          <w:color w:val="000000" w:themeColor="text1"/>
          <w:sz w:val="32"/>
          <w:szCs w:val="32"/>
          <w:rtl/>
          <w:lang w:bidi="ar-EG"/>
        </w:rPr>
        <w:t xml:space="preserve">مرحلة </w:t>
      </w:r>
      <w:r w:rsidRPr="00514E17">
        <w:rPr>
          <w:rFonts w:ascii="Sakkal Majalla" w:hAnsi="Sakkal Majalla" w:cs="Sakkal Majalla"/>
          <w:b/>
          <w:bCs/>
          <w:i w:val="0"/>
          <w:iCs w:val="0"/>
          <w:color w:val="000000" w:themeColor="text1"/>
          <w:sz w:val="32"/>
          <w:szCs w:val="32"/>
          <w:rtl/>
          <w:lang w:bidi="ar-EG"/>
        </w:rPr>
        <w:t xml:space="preserve">الإجراءات الدستورية في </w:t>
      </w:r>
      <w:r>
        <w:rPr>
          <w:rFonts w:ascii="Sakkal Majalla" w:hAnsi="Sakkal Majalla" w:cs="Sakkal Majalla" w:hint="cs"/>
          <w:b/>
          <w:bCs/>
          <w:i w:val="0"/>
          <w:iCs w:val="0"/>
          <w:color w:val="000000" w:themeColor="text1"/>
          <w:sz w:val="32"/>
          <w:szCs w:val="32"/>
          <w:rtl/>
          <w:lang w:bidi="ar-EG"/>
        </w:rPr>
        <w:t xml:space="preserve">عهد الانقلاب </w:t>
      </w:r>
      <w:r w:rsidRPr="00514E17">
        <w:rPr>
          <w:rFonts w:ascii="Sakkal Majalla" w:hAnsi="Sakkal Majalla" w:cs="Sakkal Majalla"/>
          <w:b/>
          <w:bCs/>
          <w:i w:val="0"/>
          <w:iCs w:val="0"/>
          <w:color w:val="000000" w:themeColor="text1"/>
          <w:sz w:val="32"/>
          <w:szCs w:val="32"/>
          <w:rtl/>
          <w:lang w:bidi="ar-EG"/>
        </w:rPr>
        <w:t xml:space="preserve">الأول: مرحلة حسني الزعيم     </w:t>
      </w:r>
    </w:p>
    <w:p w:rsidR="00120F0E" w:rsidRPr="005E1792" w:rsidRDefault="00120F0E" w:rsidP="00120F0E">
      <w:pPr>
        <w:tabs>
          <w:tab w:val="left" w:pos="4140"/>
        </w:tabs>
        <w:bidi/>
        <w:spacing w:before="120" w:after="120" w:line="276" w:lineRule="auto"/>
        <w:ind w:firstLine="284"/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</w:pP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شكل انقلاب حسني الزعيم مرحلةً دستوريةً جديدة في تاريخ سورية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ولكن هذه المرحلة لم تدم سوى خمسين يوماً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بين إجراء الاستفتاء على دستور الانقلاب الأول في 25 حزيران/ يونيو1949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وانقلاب سامي </w:t>
      </w:r>
      <w:r w:rsidR="00A60321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الحناوي عليه في 14آب/ أغسطس1949</w:t>
      </w:r>
      <w:r w:rsidRPr="005E1792">
        <w:rPr>
          <w:rStyle w:val="FootnoteReference"/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footnoteReference w:id="1"/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فتزايد سخط الشعب السوري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والقوى السياسية على الحكومة القديمة إثر هزيمة الجيش في حرب فلسطين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ومن ثم ردة فعل على التعديلات الدستورية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،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التي لم تقدم أي إصلاح اجتماعي يذكر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وذلك كله دفعهم للترحيب بالانقلاب العسكري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 الأول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للزعيم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ف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اعتبروه بداية عهدٍ دستوري جديد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،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سيطوي صفحة الماضي إلى غير رجعة</w:t>
      </w:r>
      <w:r w:rsidRPr="005E1792">
        <w:rPr>
          <w:rStyle w:val="FootnoteReference"/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footnoteReference w:id="2"/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فما الإجراءات الدستورية الجديدة التي جاء بها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عهد حسني الزعيم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؟  </w:t>
      </w:r>
    </w:p>
    <w:p w:rsidR="00120F0E" w:rsidRPr="005E1792" w:rsidRDefault="00120F0E" w:rsidP="00120F0E">
      <w:pPr>
        <w:tabs>
          <w:tab w:val="left" w:pos="4140"/>
        </w:tabs>
        <w:bidi/>
        <w:spacing w:before="120" w:after="120" w:line="276" w:lineRule="auto"/>
        <w:ind w:firstLine="284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  <w:lang w:bidi="ar-EG"/>
        </w:rPr>
      </w:pP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بعد فشل محاولات الزعيم التوصل إلى تفاهم مع القوى السياسية في البرلمان القديم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 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(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لاسيما الكتلة الدستورية المعارضة)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اتخذ قراره الحاسم بحلّ البرلمان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وبدأ بإصدار مجموعة من المراسيم التشريعية والقانونية</w:t>
      </w:r>
      <w:r w:rsidRPr="005E1792">
        <w:rPr>
          <w:rStyle w:val="FootnoteReference"/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footnoteReference w:id="3"/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ولعل أهمها هو إصدارَ مرسومٍ في 7 نيسان/أبريل 1949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وقد نصَّ على تشكيلِ لجنةٍ لوضع دستور جديد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و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قد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كلف أسعد الكوراني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 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(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أمين وزارة العدل) بالمهمة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ويسانده عدد من القانونيين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فكان ذلك إعلاناً صريحاً على إلغاء دستور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 سورية لعام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1930 بشكل نهائي</w:t>
      </w:r>
      <w:r w:rsidRPr="005E1792">
        <w:rPr>
          <w:rStyle w:val="FootnoteReference"/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footnoteReference w:id="4"/>
      </w:r>
      <w:r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</w:p>
    <w:p w:rsidR="00120F0E" w:rsidRPr="005E1792" w:rsidRDefault="00120F0E" w:rsidP="00120F0E">
      <w:pPr>
        <w:tabs>
          <w:tab w:val="left" w:pos="4140"/>
        </w:tabs>
        <w:bidi/>
        <w:spacing w:before="120" w:after="120" w:line="276" w:lineRule="auto"/>
        <w:ind w:firstLine="284"/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</w:pP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lastRenderedPageBreak/>
        <w:t>صدرت عدة اعتراضات على إلغاء الدستور القديم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،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من قبل النخب </w:t>
      </w:r>
      <w:r w:rsidRPr="005E1792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الوطنية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 (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خالد العظم وفارس الخوري)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وحتى أن ميشيل </w:t>
      </w:r>
      <w:proofErr w:type="spellStart"/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عفلق</w:t>
      </w:r>
      <w:proofErr w:type="spellEnd"/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 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(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أمين حزب البعث العربي) استقال من وزارة المعارف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وأرسل مذكرةً إلى الزعيم في أيار/مايو يرفض فيها الدستور الجديد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واصفاً إياه بأنه مشروع موظفين تابعين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ل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لزعيم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فرأى 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ضرور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ة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إجراءُ انتخاباتِ جمعيةٍ تأسيسيةٍ لوضع دستورٍ رسمي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،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يُعرض على الاستفتاء العام</w:t>
      </w:r>
      <w:r w:rsidRPr="005E1792">
        <w:rPr>
          <w:rStyle w:val="FootnoteReference"/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footnoteReference w:id="5"/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لكن لم يأبه الزعيم بذلك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فدعا للاستفتاء الشعبي على دستوره ورئاسته </w:t>
      </w:r>
      <w:proofErr w:type="gramStart"/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معاً </w:t>
      </w:r>
      <w:r w:rsidRPr="005E1792">
        <w:rPr>
          <w:rStyle w:val="FootnoteReference"/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footnoteReference w:id="6"/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.</w:t>
      </w:r>
      <w:proofErr w:type="gramEnd"/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ومع بدء عملية الاستفتاء في 26 حزيران/يونيو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وَجَّهت الحكومة للناخبين السوريين عدة أسئلة للإجابة عنها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وهي:</w:t>
      </w:r>
    </w:p>
    <w:p w:rsidR="00120F0E" w:rsidRPr="005E1792" w:rsidRDefault="00120F0E" w:rsidP="00120F0E">
      <w:pPr>
        <w:tabs>
          <w:tab w:val="left" w:pos="4140"/>
        </w:tabs>
        <w:bidi/>
        <w:spacing w:before="120" w:after="120" w:line="276" w:lineRule="auto"/>
        <w:ind w:firstLine="284"/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</w:pP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1 ــ أَتقْبل أن يُنتخب رئيس الجمهورية لأول مرة من الشعب بالاقتراع السري العام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</w:p>
    <w:p w:rsidR="00120F0E" w:rsidRPr="005E1792" w:rsidRDefault="00120F0E" w:rsidP="00120F0E">
      <w:pPr>
        <w:tabs>
          <w:tab w:val="left" w:pos="4140"/>
        </w:tabs>
        <w:bidi/>
        <w:spacing w:before="120" w:after="120" w:line="276" w:lineRule="auto"/>
        <w:ind w:firstLine="284"/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</w:pP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2 ـــ أَتقبل أن يُخول رئيس الجمهورية بوضع دستور جديد خلال أربعة شهور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</w:p>
    <w:p w:rsidR="00120F0E" w:rsidRPr="005E1792" w:rsidRDefault="00120F0E" w:rsidP="00120F0E">
      <w:pPr>
        <w:tabs>
          <w:tab w:val="left" w:pos="4140"/>
        </w:tabs>
        <w:bidi/>
        <w:spacing w:before="120" w:after="120" w:line="276" w:lineRule="auto"/>
        <w:ind w:firstLine="284"/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</w:pP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3 ــ أَتقبل أن يُخول رئيس الجمهورية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وريثما يتم وضع الدستور صلاحيةَ إصدارِ المراسيم </w:t>
      </w:r>
      <w:proofErr w:type="gramStart"/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التشريعية </w:t>
      </w:r>
      <w:r w:rsidRPr="005E1792">
        <w:rPr>
          <w:rStyle w:val="FootnoteReference"/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footnoteReference w:id="7"/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.</w:t>
      </w:r>
      <w:proofErr w:type="gramEnd"/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بعد ذلك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أعلنت نتائج الاستفتاء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فبلغت نسبة المصوتين على الأسئلة بــ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(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نعم) نحو 726116 صوتاً من مجموع الأصوات الانتخابية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وهو ما يعادل 88,9% وفق تقرير اللجنة المشرفة على الاستفتاء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وبذلك تولى حسني الزعيم رئاسة الجمهورية السورية في 26 يونيو 1949</w:t>
      </w:r>
      <w:r w:rsidRPr="005E1792">
        <w:rPr>
          <w:rStyle w:val="FootnoteReference"/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footnoteReference w:id="8"/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</w:t>
      </w:r>
      <w:bookmarkStart w:id="0" w:name="_GoBack"/>
      <w:bookmarkEnd w:id="0"/>
    </w:p>
    <w:p w:rsidR="00120F0E" w:rsidRPr="005E1792" w:rsidRDefault="00120F0E" w:rsidP="00120F0E">
      <w:pPr>
        <w:tabs>
          <w:tab w:val="left" w:pos="4140"/>
        </w:tabs>
        <w:bidi/>
        <w:spacing w:before="120" w:after="120" w:line="276" w:lineRule="auto"/>
        <w:ind w:firstLine="284"/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</w:pP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حاول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الزعيم تبني القيم الليبرالية في دستوره الجديد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ولا سيما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قيم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المواطنة و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حرية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التعبير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،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</w:t>
      </w:r>
      <w:r w:rsidRPr="005E1792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والمساواة الاجتماعية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وهذا ما أكده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أسعد الكوراني للصحفي نذير فنصة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(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صاحب جريدة ألف باء) بــأن "الدستور الجديد تبنى ميثاق حقوق الإنسان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الذي أقرته منظمة الأمم المتحدة في عام 1948"</w:t>
      </w:r>
      <w:r w:rsidRPr="005E1792">
        <w:rPr>
          <w:rStyle w:val="FootnoteReference"/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footnoteReference w:id="9"/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ورغم ذلك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فإن الزعيم لم يصدر الدستور بعد الانتهاء من إعداده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ولعل سبب ذلك هو قصر عهد الانقلاب الأول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وتأثير الظروف السياسية والاقتصادية الداخلية والخارجية المحورية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،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التي حالت دون تطبيق برنامجه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الإصلاحي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الدستوري</w:t>
      </w:r>
      <w:r w:rsidRPr="005E1792">
        <w:rPr>
          <w:rStyle w:val="FootnoteReference"/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footnoteReference w:id="10"/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فالزعيم اكتفى بتكليف لجنة قانونية لإصدار قانون مدني جديد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وبدا القانون الجديد مزيجاً دستورياً بين الشريعة الإسلامية والقانون الوضعي "العلماني"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حيث تم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فيه توسيع المرجعيات القانونية للقضاء المدني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بعد أن كان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lastRenderedPageBreak/>
        <w:t>يتم التقاضي على أساس قانون المجلة العدلية العثمانية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والذي يعتمد في أحكامه على المذهب الحنفي</w:t>
      </w:r>
      <w:r w:rsidRPr="005E1792">
        <w:rPr>
          <w:rStyle w:val="FootnoteReference"/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footnoteReference w:id="11"/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.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 ونظراً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لأهمية ذلك الإنجاز الدستوري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عدَّه مجيد خدوري "إسهاماً دستورياً عظيماً يكتب للرئيس حسني الزعيم"</w:t>
      </w:r>
      <w:r w:rsidRPr="005E1792">
        <w:rPr>
          <w:rStyle w:val="FootnoteReference"/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footnoteReference w:id="12"/>
      </w:r>
      <w:r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</w:t>
      </w:r>
    </w:p>
    <w:p w:rsidR="00120F0E" w:rsidRPr="005E1792" w:rsidRDefault="00120F0E" w:rsidP="00120F0E">
      <w:pPr>
        <w:tabs>
          <w:tab w:val="left" w:pos="4140"/>
        </w:tabs>
        <w:bidi/>
        <w:spacing w:before="120" w:after="120" w:line="276" w:lineRule="auto"/>
        <w:ind w:firstLine="284"/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</w:pP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ومن الأعمال الدستورية البارزة في عهد الزعيم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هو إلغائه للأوقاف الذرية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،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 و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التي كان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يعدها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أرسلان عِلةً في جسد الأمة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ومصدرَ انتفاعٍ للمحامين لكثرة ما تسببه من شكاوى بين </w:t>
      </w:r>
      <w:proofErr w:type="gramStart"/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الناس </w:t>
      </w:r>
      <w:r w:rsidRPr="005E1792">
        <w:rPr>
          <w:rStyle w:val="FootnoteReference"/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footnoteReference w:id="13"/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.</w:t>
      </w:r>
      <w:proofErr w:type="gramEnd"/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ورأى الحوراني بأن إلغاء الوقف الذري كان إنجازاً قانونياً عادلاً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ومفتاحَاً لحل الكثير من المشكلات العائلية العقارية والزراعية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والتي كانت سائدةً في المدن والأرياف السورية</w:t>
      </w:r>
      <w:r w:rsidRPr="005E1792">
        <w:rPr>
          <w:rStyle w:val="FootnoteReference"/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footnoteReference w:id="14"/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</w:p>
    <w:p w:rsidR="00120F0E" w:rsidRPr="005E1792" w:rsidRDefault="00120F0E" w:rsidP="00120F0E">
      <w:pPr>
        <w:tabs>
          <w:tab w:val="left" w:pos="4140"/>
        </w:tabs>
        <w:bidi/>
        <w:spacing w:before="120" w:after="120" w:line="276" w:lineRule="auto"/>
        <w:ind w:firstLine="284"/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</w:pP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يعتبر انقلاب حسني الزعيم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بأنه أولَ تدخلٍ للجيش في الحياة المدنية في الشرق الأوسط </w:t>
      </w:r>
      <w:proofErr w:type="gramStart"/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الحديث </w:t>
      </w:r>
      <w:r w:rsidRPr="005E1792">
        <w:rPr>
          <w:rStyle w:val="FootnoteReference"/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footnoteReference w:id="15"/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.</w:t>
      </w:r>
      <w:proofErr w:type="gramEnd"/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وعلى الرغم من أن باتريك سيل اعتبر إجراءات الزعيم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بأنها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أزالت الكثير من الأعشاب الميتة من الحياة المدنية في سورية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فإن فترة حكمه وصفت بالفترة الانقلابية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المؤقتة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والغير مستقرة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تنظيمياً وإدارياً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بسبب قلة الخبرة السياسية لدى الزعيم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وعدم وجود خبراءٍ إداريين وسياسيين يساندونه في الحكم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حيث 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كان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المجتمع السوري في تلك المرحلة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أشبه بما وصف به بسمارك الإيطاليين في نهاية القرن التاسع عشر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proofErr w:type="spellStart"/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بأن"لهم</w:t>
      </w:r>
      <w:proofErr w:type="spellEnd"/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شهيةً قويةً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لكن أسنانهم نَخرة"</w:t>
      </w:r>
      <w:r w:rsidRPr="005E1792">
        <w:rPr>
          <w:rStyle w:val="FootnoteReference"/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footnoteReference w:id="16"/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يُمكن القول: رغم انفراد الزعيم في السلطة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وغلبة الطابع العسكري على حكمه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لكنه سعى لترسيخ ثقافة عصرية ليبرالية عبر مراسيمه الدستورية المكثفة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والتي غطت معظم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عهده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فكان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حكمه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ممهداً حقيقياً للحكومة </w:t>
      </w:r>
      <w:proofErr w:type="spellStart"/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الأتاسية</w:t>
      </w:r>
      <w:proofErr w:type="spellEnd"/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والتي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عملت على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انتخابِ جمعيةٍ تأسيسيةٍ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لوضع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دستور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جديد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في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سورية عام 1950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م. 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</w:t>
      </w:r>
    </w:p>
    <w:p w:rsidR="00120F0E" w:rsidRPr="005E1792" w:rsidRDefault="00120F0E" w:rsidP="00120F0E">
      <w:pPr>
        <w:pStyle w:val="Heading4"/>
        <w:bidi/>
        <w:spacing w:line="276" w:lineRule="auto"/>
        <w:rPr>
          <w:rFonts w:ascii="Sakkal Majalla" w:hAnsi="Sakkal Majalla" w:cs="Sakkal Majalla"/>
          <w:b/>
          <w:bCs/>
          <w:i w:val="0"/>
          <w:iCs w:val="0"/>
          <w:color w:val="000000" w:themeColor="text1"/>
          <w:sz w:val="32"/>
          <w:szCs w:val="32"/>
          <w:rtl/>
          <w:lang w:bidi="ar-EG"/>
        </w:rPr>
      </w:pPr>
      <w:r w:rsidRPr="005E1792">
        <w:rPr>
          <w:rFonts w:ascii="Sakkal Majalla" w:hAnsi="Sakkal Majalla" w:cs="Sakkal Majalla"/>
          <w:b/>
          <w:bCs/>
          <w:i w:val="0"/>
          <w:iCs w:val="0"/>
          <w:color w:val="000000" w:themeColor="text1"/>
          <w:sz w:val="32"/>
          <w:szCs w:val="32"/>
          <w:rtl/>
          <w:lang w:bidi="ar-EG"/>
        </w:rPr>
        <w:t xml:space="preserve"> ب ـــ </w:t>
      </w:r>
      <w:r>
        <w:rPr>
          <w:rFonts w:ascii="Sakkal Majalla" w:hAnsi="Sakkal Majalla" w:cs="Sakkal Majalla" w:hint="cs"/>
          <w:b/>
          <w:bCs/>
          <w:i w:val="0"/>
          <w:iCs w:val="0"/>
          <w:color w:val="000000" w:themeColor="text1"/>
          <w:sz w:val="32"/>
          <w:szCs w:val="32"/>
          <w:rtl/>
          <w:lang w:bidi="ar-EG"/>
        </w:rPr>
        <w:t xml:space="preserve">مرحلة </w:t>
      </w:r>
      <w:r w:rsidRPr="005E1792">
        <w:rPr>
          <w:rFonts w:ascii="Sakkal Majalla" w:hAnsi="Sakkal Majalla" w:cs="Sakkal Majalla"/>
          <w:b/>
          <w:bCs/>
          <w:i w:val="0"/>
          <w:iCs w:val="0"/>
          <w:color w:val="000000" w:themeColor="text1"/>
          <w:sz w:val="32"/>
          <w:szCs w:val="32"/>
          <w:rtl/>
          <w:lang w:bidi="ar-EG"/>
        </w:rPr>
        <w:t xml:space="preserve">العهد الدستوري </w:t>
      </w:r>
      <w:r>
        <w:rPr>
          <w:rFonts w:ascii="Sakkal Majalla" w:hAnsi="Sakkal Majalla" w:cs="Sakkal Majalla" w:hint="cs"/>
          <w:b/>
          <w:bCs/>
          <w:i w:val="0"/>
          <w:iCs w:val="0"/>
          <w:color w:val="000000" w:themeColor="text1"/>
          <w:sz w:val="32"/>
          <w:szCs w:val="32"/>
          <w:rtl/>
          <w:lang w:bidi="ar-EG"/>
        </w:rPr>
        <w:t>المؤقت</w:t>
      </w:r>
      <w:r w:rsidRPr="005E1792">
        <w:rPr>
          <w:rFonts w:ascii="Sakkal Majalla" w:hAnsi="Sakkal Majalla" w:cs="Sakkal Majalla"/>
          <w:b/>
          <w:bCs/>
          <w:i w:val="0"/>
          <w:iCs w:val="0"/>
          <w:color w:val="000000" w:themeColor="text1"/>
          <w:sz w:val="32"/>
          <w:szCs w:val="32"/>
          <w:rtl/>
          <w:lang w:bidi="ar-SY"/>
        </w:rPr>
        <w:t xml:space="preserve">: حكومة هاشم الأتاسي </w:t>
      </w:r>
      <w:r>
        <w:rPr>
          <w:rFonts w:ascii="Sakkal Majalla" w:hAnsi="Sakkal Majalla" w:cs="Sakkal Majalla" w:hint="cs"/>
          <w:b/>
          <w:bCs/>
          <w:i w:val="0"/>
          <w:iCs w:val="0"/>
          <w:color w:val="000000" w:themeColor="text1"/>
          <w:sz w:val="32"/>
          <w:szCs w:val="32"/>
          <w:rtl/>
          <w:lang w:bidi="ar-SY"/>
        </w:rPr>
        <w:t>الانتقالية</w:t>
      </w:r>
      <w:r w:rsidRPr="005E1792">
        <w:rPr>
          <w:rFonts w:ascii="Sakkal Majalla" w:hAnsi="Sakkal Majalla" w:cs="Sakkal Majalla"/>
          <w:b/>
          <w:bCs/>
          <w:i w:val="0"/>
          <w:iCs w:val="0"/>
          <w:color w:val="000000" w:themeColor="text1"/>
          <w:sz w:val="32"/>
          <w:szCs w:val="32"/>
          <w:rtl/>
          <w:lang w:bidi="ar-SY"/>
        </w:rPr>
        <w:t xml:space="preserve"> في </w:t>
      </w:r>
      <w:r w:rsidRPr="005E1792">
        <w:rPr>
          <w:rFonts w:ascii="Sakkal Majalla" w:hAnsi="Sakkal Majalla" w:cs="Sakkal Majalla" w:hint="cs"/>
          <w:b/>
          <w:bCs/>
          <w:i w:val="0"/>
          <w:iCs w:val="0"/>
          <w:color w:val="000000" w:themeColor="text1"/>
          <w:sz w:val="32"/>
          <w:szCs w:val="32"/>
          <w:rtl/>
          <w:lang w:bidi="ar-SY"/>
        </w:rPr>
        <w:t>أواخ</w:t>
      </w:r>
      <w:r>
        <w:rPr>
          <w:rFonts w:ascii="Sakkal Majalla" w:hAnsi="Sakkal Majalla" w:cs="Sakkal Majalla" w:hint="cs"/>
          <w:b/>
          <w:bCs/>
          <w:i w:val="0"/>
          <w:iCs w:val="0"/>
          <w:color w:val="000000" w:themeColor="text1"/>
          <w:sz w:val="32"/>
          <w:szCs w:val="32"/>
          <w:rtl/>
          <w:lang w:bidi="ar-SY"/>
        </w:rPr>
        <w:t>ر عام</w:t>
      </w:r>
      <w:r w:rsidRPr="005E1792">
        <w:rPr>
          <w:rFonts w:ascii="Sakkal Majalla" w:hAnsi="Sakkal Majalla" w:cs="Sakkal Majalla" w:hint="cs"/>
          <w:b/>
          <w:bCs/>
          <w:i w:val="0"/>
          <w:iCs w:val="0"/>
          <w:color w:val="000000" w:themeColor="text1"/>
          <w:sz w:val="32"/>
          <w:szCs w:val="32"/>
          <w:rtl/>
          <w:lang w:bidi="ar-SY"/>
        </w:rPr>
        <w:t xml:space="preserve"> 1949</w:t>
      </w:r>
    </w:p>
    <w:p w:rsidR="00120F0E" w:rsidRPr="005E1792" w:rsidRDefault="00120F0E" w:rsidP="00120F0E">
      <w:pPr>
        <w:tabs>
          <w:tab w:val="left" w:pos="4140"/>
        </w:tabs>
        <w:bidi/>
        <w:spacing w:before="120" w:after="120" w:line="276" w:lineRule="auto"/>
        <w:ind w:firstLine="284"/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</w:pP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تركت إجراءات حسني الزعيم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وقراراته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الفردية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نوعاً من الإحباط لدى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القوى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الحزبية والاجتماعية التي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دعمت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</w:t>
      </w:r>
      <w:r w:rsidRPr="005E1792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انقلابه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مبكراً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ف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أدى سلوكه العسكري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لتشكل خطراً يهدد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نفوذها السياسي والاقتصادي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وذلك زاد من النقمة عليه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فتراكمت العوامل التي أدت إلى نجاح انقلاب عسكري ثانٍ قاده سامي </w:t>
      </w:r>
      <w:r w:rsidRPr="005E1792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الحناوي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 (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قائد الجيش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lastRenderedPageBreak/>
        <w:t xml:space="preserve">السوري في عهد </w:t>
      </w:r>
      <w:r w:rsidRPr="005E1792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الزعيم) ف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ي آب/أغسطس 1949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وعلى </w:t>
      </w:r>
      <w:r w:rsidRPr="005E1792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الفور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قام الحناوي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بنقل السلطة من الجيش إلى حكومةٍ مدنيةٍ مؤقتة برئاسة هاشم الأتاسي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ريثما يُوضع الدستور الجديد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ويُنتخب برلمان جديد للبلاد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</w:t>
      </w:r>
    </w:p>
    <w:p w:rsidR="00120F0E" w:rsidRPr="005E1792" w:rsidRDefault="00120F0E" w:rsidP="00120F0E">
      <w:pPr>
        <w:tabs>
          <w:tab w:val="left" w:pos="4140"/>
        </w:tabs>
        <w:bidi/>
        <w:spacing w:before="120" w:after="120" w:line="276" w:lineRule="auto"/>
        <w:ind w:firstLine="284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  <w:lang w:bidi="ar-EG"/>
        </w:rPr>
      </w:pP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دعا بيان الحكومة الأول إلى انتخاب جمعية تأسيسية للدستور</w:t>
      </w:r>
      <w:r w:rsidRPr="005E1792">
        <w:rPr>
          <w:rStyle w:val="FootnoteReference"/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footnoteReference w:id="17"/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.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وبعد أن انتهت انتخابات الجمعية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وفاز حزب الشعب بالأكثرية الساحقة في مقاعدها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قَدمت الحكومة مشروع دستور مؤقت للجمعية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وتضمن إعطاء صلاحيات تنفيذية وتشريعية للوزارة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بينما يوضع الدستور الجديد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فتمت الموافقة عليه من الجمعية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وأُعطيت الحكومة صلاحيات كاملة لمدة ثلاثة أشهر</w:t>
      </w:r>
      <w:r w:rsidRPr="005E1792">
        <w:rPr>
          <w:rStyle w:val="FootnoteReference"/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footnoteReference w:id="18"/>
      </w:r>
      <w:r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</w:p>
    <w:p w:rsidR="00120F0E" w:rsidRPr="005E1792" w:rsidRDefault="00120F0E" w:rsidP="00120F0E">
      <w:pPr>
        <w:tabs>
          <w:tab w:val="left" w:pos="4140"/>
        </w:tabs>
        <w:bidi/>
        <w:spacing w:before="120" w:after="120" w:line="276" w:lineRule="auto"/>
        <w:ind w:firstLine="284"/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</w:pP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إن </w:t>
      </w:r>
      <w:r w:rsidRPr="005E1792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أبرز الإجراءات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الدستورية التي جرت في مرحلة الوزارة المؤقتة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هو تعديل قانون الانتخاب للعام 1947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بعد الضغوط الحزبية والخارجية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لتحقيق مشاركة أكبر للمواطنين في عملية صنع القرار السياسي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فشكلت الوزارة لجنة للتعديل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،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انتهت من نقاشاتها بإجراء التعديلات الآتية: </w:t>
      </w:r>
    </w:p>
    <w:p w:rsidR="00120F0E" w:rsidRPr="005E1792" w:rsidRDefault="00120F0E" w:rsidP="00120F0E">
      <w:pPr>
        <w:pStyle w:val="ListParagraph"/>
        <w:numPr>
          <w:ilvl w:val="0"/>
          <w:numId w:val="1"/>
        </w:numPr>
        <w:tabs>
          <w:tab w:val="left" w:pos="4140"/>
        </w:tabs>
        <w:bidi/>
        <w:spacing w:before="120" w:after="120"/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</w:pP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منح المرأة </w:t>
      </w:r>
      <w:r w:rsidRPr="005E1792"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السورية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(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المتعلمة) حق الانتخاب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. فذلك المرسوم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اعتبر خطوة تقدمية تحررية في سورية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قياساً لوضعية المرأة الانتخابية في باقي البلدان العربية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وحتى في بعض الدول الأوروبية في تلك المرحلة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</w:t>
      </w:r>
    </w:p>
    <w:p w:rsidR="00120F0E" w:rsidRPr="005E1792" w:rsidRDefault="00120F0E" w:rsidP="00120F0E">
      <w:pPr>
        <w:pStyle w:val="ListParagraph"/>
        <w:numPr>
          <w:ilvl w:val="0"/>
          <w:numId w:val="1"/>
        </w:numPr>
        <w:tabs>
          <w:tab w:val="left" w:pos="4140"/>
        </w:tabs>
        <w:bidi/>
        <w:spacing w:before="120" w:after="120"/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</w:pP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تُلغى الطائفية في الانتخابات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وقصد بها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الطائفية السياسية في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الدولة الوطنية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وليست الطائفية الدينية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</w:t>
      </w:r>
    </w:p>
    <w:p w:rsidR="00120F0E" w:rsidRPr="005E1792" w:rsidRDefault="00120F0E" w:rsidP="00120F0E">
      <w:pPr>
        <w:pStyle w:val="ListParagraph"/>
        <w:numPr>
          <w:ilvl w:val="0"/>
          <w:numId w:val="1"/>
        </w:numPr>
        <w:tabs>
          <w:tab w:val="left" w:pos="4140"/>
        </w:tabs>
        <w:bidi/>
        <w:spacing w:before="120" w:after="120"/>
        <w:jc w:val="both"/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</w:pP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تقليل سن الناخب من 20 إلى 18 عاماً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مما فتح باب المشاركة للناخبين الشباب بشكل أوسع من السابق</w:t>
      </w:r>
      <w:r w:rsidRPr="005E1792">
        <w:rPr>
          <w:rStyle w:val="FootnoteReference"/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footnoteReference w:id="19"/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</w:t>
      </w:r>
    </w:p>
    <w:p w:rsidR="00120F0E" w:rsidRPr="005E1792" w:rsidRDefault="00120F0E" w:rsidP="00120F0E">
      <w:pPr>
        <w:tabs>
          <w:tab w:val="left" w:pos="4140"/>
        </w:tabs>
        <w:bidi/>
        <w:spacing w:before="120" w:after="120" w:line="276" w:lineRule="auto"/>
        <w:ind w:firstLine="284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  <w:lang w:bidi="ar-EG"/>
        </w:rPr>
      </w:pP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ورغم تلك الإجراءات الدستورية الإصلاحية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إلا أن مواد دستور الحكومة المؤقتة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كان يتصف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بالاضطراب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، واحتوى الكثير من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النواقص الفنية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.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فقد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أكد على السلطات التنفيذية الممنوحة للحكومة خلال ثلاثة أشهر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.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ولكنه لم يَرسم طريقها الذي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 سوف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تتبعه إذا ما انتهت تلك المدة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في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حال لم ينجز دستور الجمعية بعد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هذا من جهة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ومن جهة أخرى لم يكن دستور الحكومة ال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مؤقت موقعاً من قبل هيئة تشريعية،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أو خاضعاً لرقابة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lastRenderedPageBreak/>
        <w:t>الجمعية التأسيسية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وذلك لأن واضعوه اعتبروا بأن الجمعية ليس لها صفة نيابية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،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ومهمتها قاصرة على وضع الدستور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لا أكثر</w:t>
      </w:r>
      <w:r w:rsidRPr="005E1792">
        <w:rPr>
          <w:rStyle w:val="FootnoteReference"/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footnoteReference w:id="20"/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>.</w:t>
      </w:r>
    </w:p>
    <w:p w:rsidR="00120F0E" w:rsidRPr="005E1792" w:rsidRDefault="00120F0E" w:rsidP="00120F0E">
      <w:pPr>
        <w:tabs>
          <w:tab w:val="left" w:pos="4140"/>
        </w:tabs>
        <w:bidi/>
        <w:spacing w:before="120" w:after="120" w:line="276" w:lineRule="auto"/>
        <w:ind w:firstLine="284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  <w:lang w:bidi="ar-EG"/>
        </w:rPr>
      </w:pPr>
      <w:r w:rsidRPr="005E1792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ولذلك اعتبر خالد العظم أن مرحلة حكومة هاشم الأتاسي المؤقتة انتهت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دون أن تبني توافقاً سياسياً بين النخب الفاعلة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وكما أنها لم تتمكن من تحييد </w:t>
      </w:r>
      <w:r>
        <w:rPr>
          <w:rFonts w:ascii="Sakkal Majalla" w:hAnsi="Sakkal Majalla" w:cs="Sakkal Majalla" w:hint="cs"/>
          <w:color w:val="000000" w:themeColor="text1"/>
          <w:sz w:val="32"/>
          <w:szCs w:val="32"/>
          <w:rtl/>
          <w:lang w:bidi="ar-EG"/>
        </w:rPr>
        <w:t xml:space="preserve">دور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الجيش عن الحياة المدنية</w:t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، </w:t>
      </w:r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بل ساهمت في زيادة حدة التوتر بين القوى السياسية الحزبية داخل الجمعية </w:t>
      </w:r>
      <w:proofErr w:type="gramStart"/>
      <w:r w:rsidRPr="005E1792"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وخارجها </w:t>
      </w:r>
      <w:r w:rsidRPr="005E1792">
        <w:rPr>
          <w:rStyle w:val="FootnoteReference"/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footnoteReference w:id="21"/>
      </w:r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>.</w:t>
      </w:r>
      <w:proofErr w:type="gramEnd"/>
      <w:r>
        <w:rPr>
          <w:rFonts w:ascii="Sakkal Majalla" w:hAnsi="Sakkal Majalla" w:cs="Sakkal Majalla"/>
          <w:color w:val="000000" w:themeColor="text1"/>
          <w:sz w:val="32"/>
          <w:szCs w:val="32"/>
          <w:rtl/>
          <w:lang w:bidi="ar-EG"/>
        </w:rPr>
        <w:t xml:space="preserve"> </w:t>
      </w:r>
      <w:r w:rsidRPr="005E1792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</w:p>
    <w:p w:rsidR="00120F0E" w:rsidRPr="00120F0E" w:rsidRDefault="00120F0E" w:rsidP="00120F0E">
      <w:pPr>
        <w:spacing w:line="276" w:lineRule="auto"/>
        <w:jc w:val="right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:rsidR="00120F0E" w:rsidRPr="00120F0E" w:rsidRDefault="00120F0E" w:rsidP="00120F0E">
      <w:pPr>
        <w:spacing w:line="276" w:lineRule="auto"/>
        <w:jc w:val="right"/>
        <w:rPr>
          <w:rFonts w:ascii="Sakkal Majalla" w:hAnsi="Sakkal Majalla" w:cs="Sakkal Majalla"/>
          <w:sz w:val="28"/>
          <w:szCs w:val="28"/>
        </w:rPr>
      </w:pPr>
    </w:p>
    <w:sectPr w:rsidR="00120F0E" w:rsidRPr="00120F0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0A3" w:rsidRDefault="00C050A3" w:rsidP="00120F0E">
      <w:pPr>
        <w:spacing w:after="0" w:line="240" w:lineRule="auto"/>
      </w:pPr>
      <w:r>
        <w:separator/>
      </w:r>
    </w:p>
  </w:endnote>
  <w:endnote w:type="continuationSeparator" w:id="0">
    <w:p w:rsidR="00C050A3" w:rsidRDefault="00C050A3" w:rsidP="0012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4122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0F0E" w:rsidRDefault="00120F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3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20F0E" w:rsidRDefault="00120F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0A3" w:rsidRDefault="00C050A3" w:rsidP="00120F0E">
      <w:pPr>
        <w:spacing w:after="0" w:line="240" w:lineRule="auto"/>
      </w:pPr>
      <w:r>
        <w:separator/>
      </w:r>
    </w:p>
  </w:footnote>
  <w:footnote w:type="continuationSeparator" w:id="0">
    <w:p w:rsidR="00C050A3" w:rsidRDefault="00C050A3" w:rsidP="00120F0E">
      <w:pPr>
        <w:spacing w:after="0" w:line="240" w:lineRule="auto"/>
      </w:pPr>
      <w:r>
        <w:continuationSeparator/>
      </w:r>
    </w:p>
  </w:footnote>
  <w:footnote w:id="1">
    <w:p w:rsidR="00120F0E" w:rsidRPr="00976259" w:rsidRDefault="00120F0E" w:rsidP="00120F0E">
      <w:pPr>
        <w:pStyle w:val="FootnoteText"/>
        <w:bidi/>
        <w:jc w:val="both"/>
        <w:rPr>
          <w:rFonts w:ascii="Sakkal Majalla" w:eastAsia="Malgun Gothic Semilight" w:hAnsi="Sakkal Majalla" w:cs="Sakkal Majalla"/>
          <w:color w:val="000000" w:themeColor="text1"/>
          <w:rtl/>
          <w:lang w:bidi="ar-SY"/>
        </w:rPr>
      </w:pPr>
      <w:r w:rsidRPr="00976259">
        <w:rPr>
          <w:rStyle w:val="FootnoteReference"/>
          <w:rFonts w:ascii="Sakkal Majalla" w:eastAsia="Malgun Gothic Semilight" w:hAnsi="Sakkal Majalla" w:cs="Sakkal Majalla"/>
          <w:color w:val="000000" w:themeColor="text1"/>
        </w:rPr>
        <w:footnoteRef/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جورج جبور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>"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صفحات من التطور الدستور</w:t>
      </w:r>
      <w:r w:rsidRPr="00976259"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>ي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 للقطر العربي السوري حتى ثورة </w:t>
      </w:r>
      <w:r w:rsidRPr="00976259"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>آذار"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في</w:t>
      </w:r>
      <w:r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 xml:space="preserve">: </w:t>
      </w:r>
      <w:r w:rsidRPr="00976259"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>كمال غالي وآخرون</w:t>
      </w:r>
      <w:r w:rsidRPr="00B45D2F">
        <w:rPr>
          <w:rFonts w:ascii="Sakkal Majalla" w:eastAsia="Malgun Gothic Semilight" w:hAnsi="Sakkal Majalla" w:cs="Sakkal Majalla"/>
          <w:b/>
          <w:bCs/>
          <w:i/>
          <w:iCs/>
          <w:color w:val="000000" w:themeColor="text1"/>
          <w:rtl/>
          <w:lang w:bidi="ar-EG"/>
        </w:rPr>
        <w:t xml:space="preserve">، الدستور </w:t>
      </w:r>
      <w:r w:rsidRPr="00B45D2F">
        <w:rPr>
          <w:rFonts w:ascii="Sakkal Majalla" w:eastAsia="Malgun Gothic Semilight" w:hAnsi="Sakkal Majalla" w:cs="Sakkal Majalla" w:hint="cs"/>
          <w:b/>
          <w:bCs/>
          <w:i/>
          <w:iCs/>
          <w:color w:val="000000" w:themeColor="text1"/>
          <w:rtl/>
          <w:lang w:bidi="ar-EG"/>
        </w:rPr>
        <w:t>الجديد</w:t>
      </w:r>
      <w:r>
        <w:rPr>
          <w:rFonts w:ascii="Sakkal Majalla" w:eastAsia="Malgun Gothic Semilight" w:hAnsi="Sakkal Majalla" w:cs="Sakkal Majalla" w:hint="cs"/>
          <w:i/>
          <w:iCs/>
          <w:color w:val="000000" w:themeColor="text1"/>
          <w:rtl/>
          <w:lang w:bidi="ar-EG"/>
        </w:rPr>
        <w:t xml:space="preserve"> (</w:t>
      </w:r>
      <w:r w:rsidRPr="00976259">
        <w:rPr>
          <w:rFonts w:ascii="Sakkal Majalla" w:eastAsia="Malgun Gothic Semilight" w:hAnsi="Sakkal Majalla" w:cs="Sakkal Majalla"/>
          <w:i/>
          <w:iCs/>
          <w:color w:val="000000" w:themeColor="text1"/>
          <w:rtl/>
          <w:lang w:bidi="ar-EG"/>
        </w:rPr>
        <w:t>دمشق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اتحاد الكتاب العرب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 w:hint="cs"/>
          <w:color w:val="000000" w:themeColor="text1"/>
          <w:rtl/>
        </w:rPr>
        <w:t>1973</w:t>
      </w:r>
      <w:r w:rsidRPr="00976259">
        <w:rPr>
          <w:rFonts w:ascii="Sakkal Majalla" w:eastAsia="Malgun Gothic Semilight" w:hAnsi="Sakkal Majalla" w:cs="Sakkal Majalla"/>
          <w:i/>
          <w:iCs/>
          <w:color w:val="000000" w:themeColor="text1"/>
          <w:rtl/>
        </w:rPr>
        <w:t>)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17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. </w:t>
      </w:r>
    </w:p>
  </w:footnote>
  <w:footnote w:id="2">
    <w:p w:rsidR="00120F0E" w:rsidRPr="00976259" w:rsidRDefault="00120F0E" w:rsidP="00120F0E">
      <w:pPr>
        <w:tabs>
          <w:tab w:val="left" w:pos="4140"/>
        </w:tabs>
        <w:bidi/>
        <w:spacing w:before="120" w:after="120"/>
        <w:jc w:val="both"/>
        <w:rPr>
          <w:rFonts w:ascii="Sakkal Majalla" w:eastAsia="Malgun Gothic Semilight" w:hAnsi="Sakkal Majalla" w:cs="Sakkal Majalla"/>
          <w:color w:val="000000" w:themeColor="text1"/>
          <w:sz w:val="20"/>
          <w:szCs w:val="20"/>
          <w:rtl/>
          <w:lang w:bidi="ar-EG"/>
        </w:rPr>
      </w:pPr>
      <w:r w:rsidRPr="00976259">
        <w:rPr>
          <w:rStyle w:val="FootnoteReference"/>
          <w:rFonts w:ascii="Sakkal Majalla" w:eastAsia="Malgun Gothic Semilight" w:hAnsi="Sakkal Majalla" w:cs="Sakkal Majalla"/>
          <w:color w:val="000000" w:themeColor="text1"/>
          <w:sz w:val="20"/>
          <w:szCs w:val="20"/>
        </w:rPr>
        <w:footnoteRef/>
      </w:r>
      <w:r w:rsidRPr="00976259">
        <w:rPr>
          <w:rFonts w:ascii="Sakkal Majalla" w:eastAsia="Malgun Gothic Semilight" w:hAnsi="Sakkal Majalla" w:cs="Sakkal Majalla"/>
          <w:color w:val="000000" w:themeColor="text1"/>
          <w:sz w:val="20"/>
          <w:szCs w:val="20"/>
          <w:rtl/>
          <w:lang w:bidi="ar-SY"/>
        </w:rPr>
        <w:t>ا</w:t>
      </w:r>
      <w:r w:rsidRPr="00976259">
        <w:rPr>
          <w:rFonts w:ascii="Sakkal Majalla" w:eastAsia="Malgun Gothic Semilight" w:hAnsi="Sakkal Majalla" w:cs="Sakkal Majalla"/>
          <w:color w:val="000000" w:themeColor="text1"/>
          <w:sz w:val="20"/>
          <w:szCs w:val="20"/>
          <w:rtl/>
          <w:lang w:bidi="ar-EG"/>
        </w:rPr>
        <w:t>لكيالي</w:t>
      </w:r>
      <w:r>
        <w:rPr>
          <w:rFonts w:ascii="Sakkal Majalla" w:eastAsia="Malgun Gothic Semilight" w:hAnsi="Sakkal Majalla" w:cs="Sakkal Majalla"/>
          <w:color w:val="000000" w:themeColor="text1"/>
          <w:sz w:val="20"/>
          <w:szCs w:val="20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sz w:val="20"/>
          <w:szCs w:val="20"/>
          <w:rtl/>
          <w:lang w:bidi="ar-EG"/>
        </w:rPr>
        <w:t>المرجع السابق</w:t>
      </w:r>
      <w:r>
        <w:rPr>
          <w:rFonts w:ascii="Sakkal Majalla" w:eastAsia="Malgun Gothic Semilight" w:hAnsi="Sakkal Majalla" w:cs="Sakkal Majalla"/>
          <w:color w:val="000000" w:themeColor="text1"/>
          <w:sz w:val="20"/>
          <w:szCs w:val="20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sz w:val="20"/>
          <w:szCs w:val="20"/>
          <w:rtl/>
          <w:lang w:bidi="ar-EG"/>
        </w:rPr>
        <w:t>324 ــ 325</w:t>
      </w:r>
      <w:r>
        <w:rPr>
          <w:rFonts w:ascii="Sakkal Majalla" w:eastAsia="Malgun Gothic Semilight" w:hAnsi="Sakkal Majalla" w:cs="Sakkal Majalla"/>
          <w:color w:val="000000" w:themeColor="text1"/>
          <w:sz w:val="20"/>
          <w:szCs w:val="20"/>
          <w:rtl/>
          <w:lang w:bidi="ar-EG"/>
        </w:rPr>
        <w:t xml:space="preserve">. </w:t>
      </w:r>
    </w:p>
  </w:footnote>
  <w:footnote w:id="3">
    <w:p w:rsidR="00120F0E" w:rsidRPr="00976259" w:rsidRDefault="00120F0E" w:rsidP="00120F0E">
      <w:pPr>
        <w:pStyle w:val="FootnoteText"/>
        <w:bidi/>
        <w:jc w:val="both"/>
        <w:rPr>
          <w:rFonts w:ascii="Sakkal Majalla" w:eastAsia="Malgun Gothic Semilight" w:hAnsi="Sakkal Majalla" w:cs="Sakkal Majalla"/>
          <w:color w:val="000000" w:themeColor="text1"/>
          <w:rtl/>
          <w:lang w:bidi="ar-SY"/>
        </w:rPr>
      </w:pPr>
      <w:r w:rsidRPr="00976259">
        <w:rPr>
          <w:rStyle w:val="FootnoteReference"/>
          <w:rFonts w:ascii="Sakkal Majalla" w:eastAsia="Malgun Gothic Semilight" w:hAnsi="Sakkal Majalla" w:cs="Sakkal Majalla"/>
          <w:color w:val="000000" w:themeColor="text1"/>
        </w:rPr>
        <w:footnoteRef/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خالد العظم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B45D2F">
        <w:rPr>
          <w:rFonts w:ascii="Sakkal Majalla" w:eastAsia="Malgun Gothic Semilight" w:hAnsi="Sakkal Majalla" w:cs="Sakkal Majalla" w:hint="cs"/>
          <w:b/>
          <w:bCs/>
          <w:i/>
          <w:iCs/>
          <w:color w:val="000000" w:themeColor="text1"/>
          <w:rtl/>
          <w:lang w:bidi="ar-EG"/>
        </w:rPr>
        <w:t>مذكرات</w:t>
      </w:r>
      <w:r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 xml:space="preserve"> (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دمشق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الدار المتحدة للنشر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ط3 1973)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ج2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203 ــ 204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.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  </w:t>
      </w:r>
      <w:r w:rsidRPr="00976259">
        <w:rPr>
          <w:rFonts w:ascii="Sakkal Majalla" w:eastAsia="Malgun Gothic Semilight" w:hAnsi="Sakkal Majalla" w:cs="Sakkal Majalla"/>
          <w:color w:val="000000" w:themeColor="text1"/>
          <w:lang w:bidi="ar-EG"/>
        </w:rPr>
        <w:t xml:space="preserve"> </w:t>
      </w:r>
    </w:p>
  </w:footnote>
  <w:footnote w:id="4">
    <w:p w:rsidR="00120F0E" w:rsidRPr="00976259" w:rsidRDefault="00120F0E" w:rsidP="00120F0E">
      <w:pPr>
        <w:pStyle w:val="FootnoteText"/>
        <w:bidi/>
        <w:rPr>
          <w:rFonts w:ascii="Sakkal Majalla" w:eastAsia="Malgun Gothic Semilight" w:hAnsi="Sakkal Majalla" w:cs="Sakkal Majalla"/>
          <w:color w:val="000000" w:themeColor="text1"/>
          <w:lang w:bidi="ar-SY"/>
        </w:rPr>
      </w:pPr>
      <w:r w:rsidRPr="00976259">
        <w:rPr>
          <w:rStyle w:val="FootnoteReference"/>
          <w:rFonts w:ascii="Sakkal Majalla" w:eastAsia="Malgun Gothic Semilight" w:hAnsi="Sakkal Majalla" w:cs="Sakkal Majalla"/>
          <w:color w:val="000000" w:themeColor="text1"/>
        </w:rPr>
        <w:footnoteRef/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تألفت لجنة الدستور </w:t>
      </w:r>
      <w:r w:rsidRPr="00976259"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 xml:space="preserve">الجديد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من أسعد الكوراني رئيساً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ومن الأعضاء حسن </w:t>
      </w:r>
      <w:r w:rsidRPr="00976259"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>الزبن</w:t>
      </w:r>
      <w:r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 xml:space="preserve"> (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رئيس محكمة التمييز)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وجورج </w:t>
      </w:r>
      <w:proofErr w:type="spellStart"/>
      <w:r w:rsidRPr="00976259"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>جيادة</w:t>
      </w:r>
      <w:proofErr w:type="spellEnd"/>
      <w:r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 xml:space="preserve"> (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مستشار رئيس محكمة التمييز)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>وعبد الجوا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د </w:t>
      </w:r>
      <w:r w:rsidRPr="00976259"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>السرمين</w:t>
      </w:r>
      <w:r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 xml:space="preserve"> (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رئيس محكمة البداية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</w:rPr>
        <w:t>بد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مشق)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وسامي الميدان عميد كلية الحقوق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و</w:t>
      </w:r>
      <w:r w:rsidRPr="00976259"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>عبد الوها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ب </w:t>
      </w:r>
      <w:proofErr w:type="spellStart"/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حومد</w:t>
      </w:r>
      <w:proofErr w:type="spellEnd"/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 أستاذ الحقوق في جامعة دمشق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ويوسف </w:t>
      </w:r>
      <w:proofErr w:type="spellStart"/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عبجي</w:t>
      </w:r>
      <w:proofErr w:type="spellEnd"/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 مدير الموارد العامة في وزارة المالية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>وساهم فيه ا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لدستوري المصري السنهوري باشا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>انظر</w:t>
      </w:r>
      <w:r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 xml:space="preserve">: </w:t>
      </w:r>
      <w:r w:rsidRPr="00976259"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>قسام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المرجع السابق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ج1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189</w:t>
      </w:r>
      <w:r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 xml:space="preserve">. </w:t>
      </w:r>
      <w:r w:rsidRPr="00976259"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 xml:space="preserve"> </w:t>
      </w:r>
    </w:p>
  </w:footnote>
  <w:footnote w:id="5">
    <w:p w:rsidR="00120F0E" w:rsidRPr="00976259" w:rsidRDefault="00120F0E" w:rsidP="00120F0E">
      <w:pPr>
        <w:pStyle w:val="FootnoteText"/>
        <w:bidi/>
        <w:jc w:val="both"/>
        <w:rPr>
          <w:rFonts w:ascii="Sakkal Majalla" w:eastAsia="Malgun Gothic Semilight" w:hAnsi="Sakkal Majalla" w:cs="Sakkal Majalla"/>
          <w:color w:val="000000" w:themeColor="text1"/>
          <w:rtl/>
          <w:lang w:bidi="ar-SY"/>
        </w:rPr>
      </w:pPr>
      <w:r w:rsidRPr="00976259">
        <w:rPr>
          <w:rStyle w:val="FootnoteReference"/>
          <w:rFonts w:ascii="Sakkal Majalla" w:eastAsia="Malgun Gothic Semilight" w:hAnsi="Sakkal Majalla" w:cs="Sakkal Majalla"/>
          <w:color w:val="000000" w:themeColor="text1"/>
        </w:rPr>
        <w:footnoteRef/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ميشيل </w:t>
      </w:r>
      <w:proofErr w:type="spellStart"/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عفلق</w:t>
      </w:r>
      <w:proofErr w:type="spellEnd"/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B45D2F">
        <w:rPr>
          <w:rFonts w:ascii="Sakkal Majalla" w:eastAsia="Malgun Gothic Semilight" w:hAnsi="Sakkal Majalla" w:cs="Sakkal Majalla"/>
          <w:b/>
          <w:bCs/>
          <w:i/>
          <w:iCs/>
          <w:color w:val="000000" w:themeColor="text1"/>
          <w:rtl/>
          <w:lang w:bidi="ar-EG"/>
        </w:rPr>
        <w:t>في سبيل البعث: الكتابات السياسية الكامل</w:t>
      </w:r>
      <w:r w:rsidRPr="00B45D2F">
        <w:rPr>
          <w:rFonts w:ascii="Sakkal Majalla" w:eastAsia="Malgun Gothic Semilight" w:hAnsi="Sakkal Majalla" w:cs="Sakkal Majalla" w:hint="cs"/>
          <w:b/>
          <w:bCs/>
          <w:i/>
          <w:iCs/>
          <w:color w:val="000000" w:themeColor="text1"/>
          <w:rtl/>
          <w:lang w:bidi="ar-EG"/>
        </w:rPr>
        <w:t>ة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 (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دمشق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مكتب الثقافة في حزب البعث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د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.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ت)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ج1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294 ــ 295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. </w:t>
      </w:r>
      <w:r w:rsidRPr="00976259">
        <w:rPr>
          <w:rFonts w:ascii="Sakkal Majalla" w:eastAsia="Malgun Gothic Semilight" w:hAnsi="Sakkal Majalla" w:cs="Sakkal Majalla"/>
          <w:color w:val="000000" w:themeColor="text1"/>
          <w:lang w:bidi="ar-EG"/>
        </w:rPr>
        <w:t xml:space="preserve"> </w:t>
      </w:r>
    </w:p>
  </w:footnote>
  <w:footnote w:id="6">
    <w:p w:rsidR="00120F0E" w:rsidRPr="00976259" w:rsidRDefault="00120F0E" w:rsidP="00120F0E">
      <w:pPr>
        <w:pStyle w:val="FootnoteText"/>
        <w:bidi/>
        <w:jc w:val="both"/>
        <w:rPr>
          <w:rFonts w:ascii="Sakkal Majalla" w:eastAsia="Malgun Gothic Semilight" w:hAnsi="Sakkal Majalla" w:cs="Sakkal Majalla"/>
          <w:color w:val="000000" w:themeColor="text1"/>
          <w:rtl/>
          <w:lang w:bidi="ar-SY"/>
        </w:rPr>
      </w:pPr>
      <w:r w:rsidRPr="00976259">
        <w:rPr>
          <w:rStyle w:val="FootnoteReference"/>
          <w:rFonts w:ascii="Sakkal Majalla" w:eastAsia="Malgun Gothic Semilight" w:hAnsi="Sakkal Majalla" w:cs="Sakkal Majalla"/>
          <w:color w:val="000000" w:themeColor="text1"/>
        </w:rPr>
        <w:footnoteRef/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قسام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المرجع </w:t>
      </w:r>
      <w:r w:rsidRPr="00976259"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>نفسه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ج1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191 ـــ 192</w:t>
      </w:r>
      <w:r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 xml:space="preserve">. </w:t>
      </w:r>
      <w:r w:rsidRPr="00976259"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 xml:space="preserve"> </w:t>
      </w:r>
    </w:p>
  </w:footnote>
  <w:footnote w:id="7">
    <w:p w:rsidR="00120F0E" w:rsidRPr="00976259" w:rsidRDefault="00120F0E" w:rsidP="00120F0E">
      <w:pPr>
        <w:pStyle w:val="FootnoteText"/>
        <w:bidi/>
        <w:jc w:val="both"/>
        <w:rPr>
          <w:rFonts w:ascii="Sakkal Majalla" w:eastAsia="Malgun Gothic Semilight" w:hAnsi="Sakkal Majalla" w:cs="Sakkal Majalla"/>
          <w:color w:val="000000" w:themeColor="text1"/>
          <w:rtl/>
          <w:lang w:bidi="ar-SY"/>
        </w:rPr>
      </w:pP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 </w:t>
      </w:r>
      <w:r w:rsidRPr="00976259">
        <w:rPr>
          <w:rStyle w:val="FootnoteReference"/>
          <w:rFonts w:ascii="Sakkal Majalla" w:eastAsia="Malgun Gothic Semilight" w:hAnsi="Sakkal Majalla" w:cs="Sakkal Majalla"/>
          <w:color w:val="000000" w:themeColor="text1"/>
        </w:rPr>
        <w:footnoteRef/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 يوسف </w:t>
      </w:r>
      <w:proofErr w:type="spellStart"/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إيبش</w:t>
      </w:r>
      <w:proofErr w:type="spellEnd"/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 ويوسف خوري</w:t>
      </w:r>
      <w:r w:rsidRPr="00B45D2F">
        <w:rPr>
          <w:rFonts w:ascii="Sakkal Majalla" w:eastAsia="Malgun Gothic Semilight" w:hAnsi="Sakkal Majalla" w:cs="Sakkal Majalla"/>
          <w:b/>
          <w:bCs/>
          <w:i/>
          <w:iCs/>
          <w:color w:val="000000" w:themeColor="text1"/>
          <w:rtl/>
          <w:lang w:bidi="ar-EG"/>
        </w:rPr>
        <w:t xml:space="preserve">، البيانات </w:t>
      </w:r>
      <w:proofErr w:type="spellStart"/>
      <w:r w:rsidRPr="00B45D2F">
        <w:rPr>
          <w:rFonts w:ascii="Sakkal Majalla" w:eastAsia="Malgun Gothic Semilight" w:hAnsi="Sakkal Majalla" w:cs="Sakkal Majalla"/>
          <w:b/>
          <w:bCs/>
          <w:i/>
          <w:iCs/>
          <w:color w:val="000000" w:themeColor="text1"/>
          <w:rtl/>
          <w:lang w:bidi="ar-EG"/>
        </w:rPr>
        <w:t>الوزراية</w:t>
      </w:r>
      <w:proofErr w:type="spellEnd"/>
      <w:r w:rsidRPr="00B45D2F">
        <w:rPr>
          <w:rFonts w:ascii="Sakkal Majalla" w:eastAsia="Malgun Gothic Semilight" w:hAnsi="Sakkal Majalla" w:cs="Sakkal Majalla"/>
          <w:b/>
          <w:bCs/>
          <w:i/>
          <w:iCs/>
          <w:color w:val="000000" w:themeColor="text1"/>
          <w:rtl/>
          <w:lang w:bidi="ar-EG"/>
        </w:rPr>
        <w:t xml:space="preserve"> السورية ومناقشاتها في المجلس </w:t>
      </w:r>
      <w:r w:rsidRPr="00B45D2F">
        <w:rPr>
          <w:rFonts w:ascii="Sakkal Majalla" w:eastAsia="Malgun Gothic Semilight" w:hAnsi="Sakkal Majalla" w:cs="Sakkal Majalla" w:hint="cs"/>
          <w:b/>
          <w:bCs/>
          <w:i/>
          <w:iCs/>
          <w:color w:val="000000" w:themeColor="text1"/>
          <w:rtl/>
          <w:lang w:bidi="ar-EG"/>
        </w:rPr>
        <w:t>النيابي (</w:t>
      </w:r>
      <w:r w:rsidRPr="00B45D2F">
        <w:rPr>
          <w:rFonts w:ascii="Sakkal Majalla" w:eastAsia="Malgun Gothic Semilight" w:hAnsi="Sakkal Majalla" w:cs="Sakkal Majalla"/>
          <w:b/>
          <w:bCs/>
          <w:i/>
          <w:iCs/>
          <w:color w:val="000000" w:themeColor="text1"/>
          <w:rtl/>
          <w:lang w:bidi="ar-EG"/>
        </w:rPr>
        <w:t>1918 ـ 1958)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 (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بيروت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دار بيسان،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ط1 2000)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737 ـ</w:t>
      </w:r>
      <w:r w:rsidRPr="00976259"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>ــ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 738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.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 </w:t>
      </w:r>
      <w:r w:rsidRPr="00976259">
        <w:rPr>
          <w:rFonts w:ascii="Sakkal Majalla" w:eastAsia="Malgun Gothic Semilight" w:hAnsi="Sakkal Majalla" w:cs="Sakkal Majalla"/>
          <w:color w:val="000000" w:themeColor="text1"/>
          <w:lang w:bidi="ar-EG"/>
        </w:rPr>
        <w:t xml:space="preserve"> </w:t>
      </w:r>
    </w:p>
  </w:footnote>
  <w:footnote w:id="8">
    <w:p w:rsidR="00120F0E" w:rsidRPr="00976259" w:rsidRDefault="00120F0E" w:rsidP="00120F0E">
      <w:pPr>
        <w:pStyle w:val="FootnoteText"/>
        <w:bidi/>
        <w:jc w:val="both"/>
        <w:rPr>
          <w:rFonts w:ascii="Sakkal Majalla" w:eastAsia="Malgun Gothic Semilight" w:hAnsi="Sakkal Majalla" w:cs="Sakkal Majalla"/>
          <w:color w:val="000000" w:themeColor="text1"/>
          <w:rtl/>
          <w:lang w:bidi="ar-SY"/>
        </w:rPr>
      </w:pPr>
      <w:r w:rsidRPr="00976259">
        <w:rPr>
          <w:rStyle w:val="FootnoteReference"/>
          <w:rFonts w:ascii="Sakkal Majalla" w:eastAsia="Malgun Gothic Semilight" w:hAnsi="Sakkal Majalla" w:cs="Sakkal Majalla"/>
          <w:color w:val="000000" w:themeColor="text1"/>
        </w:rPr>
        <w:footnoteRef/>
      </w:r>
      <w:r w:rsidRPr="00976259"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 xml:space="preserve">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الاستفتاء العام على رئاسة حسني الزعيم</w:t>
      </w:r>
      <w:r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الجريدة الرسمية للجمهورية السورية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العدد 20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18</w:t>
      </w:r>
      <w:r w:rsidRPr="00976259"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 xml:space="preserve">أبريل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1949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949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. </w:t>
      </w:r>
    </w:p>
  </w:footnote>
  <w:footnote w:id="9">
    <w:p w:rsidR="00120F0E" w:rsidRPr="00976259" w:rsidRDefault="00120F0E" w:rsidP="00120F0E">
      <w:pPr>
        <w:pStyle w:val="FootnoteText"/>
        <w:bidi/>
        <w:jc w:val="both"/>
        <w:rPr>
          <w:rFonts w:ascii="Sakkal Majalla" w:eastAsia="Malgun Gothic Semilight" w:hAnsi="Sakkal Majalla" w:cs="Sakkal Majalla"/>
          <w:color w:val="000000" w:themeColor="text1"/>
          <w:rtl/>
          <w:lang w:bidi="ar-SY"/>
        </w:rPr>
      </w:pP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 </w:t>
      </w:r>
      <w:r w:rsidRPr="00976259">
        <w:rPr>
          <w:rStyle w:val="FootnoteReference"/>
          <w:rFonts w:ascii="Sakkal Majalla" w:eastAsia="Malgun Gothic Semilight" w:hAnsi="Sakkal Majalla" w:cs="Sakkal Majalla"/>
          <w:color w:val="000000" w:themeColor="text1"/>
        </w:rPr>
        <w:footnoteRef/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نذير </w:t>
      </w:r>
      <w:proofErr w:type="spellStart"/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الفنصة</w:t>
      </w:r>
      <w:proofErr w:type="spellEnd"/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B45D2F">
        <w:rPr>
          <w:rFonts w:ascii="Sakkal Majalla" w:eastAsia="Malgun Gothic Semilight" w:hAnsi="Sakkal Majalla" w:cs="Sakkal Majalla"/>
          <w:b/>
          <w:bCs/>
          <w:i/>
          <w:iCs/>
          <w:color w:val="000000" w:themeColor="text1"/>
          <w:rtl/>
          <w:lang w:bidi="ar-EG"/>
        </w:rPr>
        <w:t xml:space="preserve">أيام حسني الزعيم: 137 يوماً مرت على </w:t>
      </w:r>
      <w:r w:rsidRPr="00B45D2F">
        <w:rPr>
          <w:rFonts w:ascii="Sakkal Majalla" w:eastAsia="Malgun Gothic Semilight" w:hAnsi="Sakkal Majalla" w:cs="Sakkal Majalla" w:hint="cs"/>
          <w:b/>
          <w:bCs/>
          <w:i/>
          <w:iCs/>
          <w:color w:val="000000" w:themeColor="text1"/>
          <w:rtl/>
          <w:lang w:bidi="ar-EG"/>
        </w:rPr>
        <w:t>سورية</w:t>
      </w:r>
      <w:r>
        <w:rPr>
          <w:rFonts w:ascii="Sakkal Majalla" w:eastAsia="Malgun Gothic Semilight" w:hAnsi="Sakkal Majalla" w:cs="Sakkal Majalla" w:hint="cs"/>
          <w:b/>
          <w:bCs/>
          <w:i/>
          <w:iCs/>
          <w:color w:val="000000" w:themeColor="text1"/>
          <w:rtl/>
          <w:lang w:bidi="ar-EG"/>
        </w:rPr>
        <w:t xml:space="preserve"> </w:t>
      </w:r>
      <w:r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>(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بيروت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دار الأوقاف الجديدة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ط1 1982)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158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.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 اعتمدت لجنة الدستور على </w:t>
      </w:r>
      <w:r w:rsidRPr="00976259"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>مجموعة من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 الدساتير الأوروبية والعربية التي صدرت بعد الحرب العالمية الأولى</w:t>
      </w:r>
      <w:r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كالدستور البلجيكي ودستور الجمهورية الفرنسية الثالثة والدستور المصري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>انظر</w:t>
      </w:r>
      <w:r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 xml:space="preserve">: </w:t>
      </w:r>
      <w:r w:rsidRPr="00976259"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>الكوراني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المرجع السابق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208 ـ 209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.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 </w:t>
      </w:r>
      <w:r w:rsidRPr="00976259">
        <w:rPr>
          <w:rFonts w:ascii="Sakkal Majalla" w:eastAsia="Malgun Gothic Semilight" w:hAnsi="Sakkal Majalla" w:cs="Sakkal Majalla"/>
          <w:color w:val="000000" w:themeColor="text1"/>
          <w:lang w:bidi="ar-EG"/>
        </w:rPr>
        <w:t xml:space="preserve"> </w:t>
      </w:r>
    </w:p>
  </w:footnote>
  <w:footnote w:id="10">
    <w:p w:rsidR="00120F0E" w:rsidRPr="00976259" w:rsidRDefault="00120F0E" w:rsidP="00120F0E">
      <w:pPr>
        <w:pStyle w:val="FootnoteText"/>
        <w:bidi/>
        <w:jc w:val="both"/>
        <w:rPr>
          <w:rFonts w:ascii="Sakkal Majalla" w:eastAsia="Malgun Gothic Semilight" w:hAnsi="Sakkal Majalla" w:cs="Sakkal Majalla"/>
          <w:color w:val="000000" w:themeColor="text1"/>
          <w:rtl/>
          <w:lang w:bidi="ar-SY"/>
        </w:rPr>
      </w:pP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 </w:t>
      </w:r>
      <w:r w:rsidRPr="00B45D2F">
        <w:rPr>
          <w:rStyle w:val="FootnoteReference"/>
          <w:rFonts w:ascii="Sakkal Majalla" w:eastAsia="Malgun Gothic Semilight" w:hAnsi="Sakkal Majalla" w:cs="Sakkal Majalla"/>
          <w:b/>
          <w:bCs/>
          <w:i/>
          <w:iCs/>
          <w:color w:val="000000" w:themeColor="text1"/>
        </w:rPr>
        <w:footnoteRef/>
      </w:r>
      <w:r w:rsidRPr="00B45D2F">
        <w:rPr>
          <w:rFonts w:ascii="Sakkal Majalla" w:eastAsia="Malgun Gothic Semilight" w:hAnsi="Sakkal Majalla" w:cs="Sakkal Majalla"/>
          <w:b/>
          <w:bCs/>
          <w:i/>
          <w:iCs/>
          <w:color w:val="000000" w:themeColor="text1"/>
          <w:rtl/>
          <w:lang w:bidi="ar-EG"/>
        </w:rPr>
        <w:t>المرسوم التشريعي رقم 84،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 </w:t>
      </w:r>
      <w:r w:rsidRPr="00976259"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>ا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لجريدة الرسمية للجمهورية السورية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العدد 37</w:t>
      </w:r>
      <w:r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>ف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ي 18</w:t>
      </w:r>
      <w:r w:rsidRPr="00976259"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>أيار/مايو 1949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1409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. </w:t>
      </w:r>
    </w:p>
  </w:footnote>
  <w:footnote w:id="11">
    <w:p w:rsidR="00120F0E" w:rsidRPr="00976259" w:rsidRDefault="00120F0E" w:rsidP="00120F0E">
      <w:pPr>
        <w:pStyle w:val="FootnoteText"/>
        <w:bidi/>
        <w:jc w:val="both"/>
        <w:rPr>
          <w:rFonts w:ascii="Sakkal Majalla" w:eastAsia="Malgun Gothic Semilight" w:hAnsi="Sakkal Majalla" w:cs="Sakkal Majalla"/>
          <w:color w:val="000000" w:themeColor="text1"/>
          <w:lang w:bidi="ar-SY"/>
        </w:rPr>
      </w:pPr>
      <w:r w:rsidRPr="00976259">
        <w:rPr>
          <w:rStyle w:val="FootnoteReference"/>
          <w:rFonts w:ascii="Sakkal Majalla" w:eastAsia="Malgun Gothic Semilight" w:hAnsi="Sakkal Majalla" w:cs="Sakkal Majalla"/>
          <w:color w:val="000000" w:themeColor="text1"/>
        </w:rPr>
        <w:footnoteRef/>
      </w:r>
      <w:proofErr w:type="spellStart"/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SY"/>
        </w:rPr>
        <w:t>رايسنر</w:t>
      </w:r>
      <w:proofErr w:type="spellEnd"/>
      <w:r>
        <w:rPr>
          <w:rFonts w:ascii="Sakkal Majalla" w:eastAsia="Malgun Gothic Semilight" w:hAnsi="Sakkal Majalla" w:cs="Sakkal Majalla"/>
          <w:color w:val="000000" w:themeColor="text1"/>
          <w:rtl/>
          <w:lang w:bidi="ar-SY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SY"/>
        </w:rPr>
        <w:t>المرجع السابق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SY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SY"/>
        </w:rPr>
        <w:t>89 ـ 99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SY"/>
        </w:rPr>
        <w:t xml:space="preserve">. </w:t>
      </w:r>
      <w:r w:rsidRPr="00976259">
        <w:rPr>
          <w:rFonts w:ascii="Sakkal Majalla" w:eastAsia="Malgun Gothic Semilight" w:hAnsi="Sakkal Majalla" w:cs="Sakkal Majalla"/>
          <w:color w:val="000000" w:themeColor="text1"/>
          <w:lang w:bidi="ar-SY"/>
        </w:rPr>
        <w:t xml:space="preserve"> </w:t>
      </w:r>
    </w:p>
  </w:footnote>
  <w:footnote w:id="12">
    <w:p w:rsidR="00120F0E" w:rsidRPr="00976259" w:rsidRDefault="00120F0E" w:rsidP="00120F0E">
      <w:pPr>
        <w:tabs>
          <w:tab w:val="left" w:pos="4140"/>
        </w:tabs>
        <w:bidi/>
        <w:spacing w:before="120" w:after="120"/>
        <w:ind w:firstLine="284"/>
        <w:jc w:val="right"/>
        <w:rPr>
          <w:rFonts w:ascii="Sakkal Majalla" w:eastAsia="Malgun Gothic Semilight" w:hAnsi="Sakkal Majalla" w:cs="Sakkal Majalla"/>
          <w:color w:val="000000" w:themeColor="text1"/>
          <w:sz w:val="20"/>
          <w:szCs w:val="20"/>
          <w:rtl/>
          <w:lang w:bidi="ar-EG"/>
        </w:rPr>
      </w:pPr>
      <w:r w:rsidRPr="00976259">
        <w:rPr>
          <w:rFonts w:ascii="Sakkal Majalla" w:eastAsia="Malgun Gothic Semilight" w:hAnsi="Sakkal Majalla" w:cs="Sakkal Majalla"/>
          <w:color w:val="000000" w:themeColor="text1"/>
          <w:sz w:val="20"/>
          <w:szCs w:val="20"/>
        </w:rPr>
        <w:t xml:space="preserve"> </w:t>
      </w:r>
      <w:r w:rsidRPr="00976259">
        <w:rPr>
          <w:rFonts w:ascii="Sakkal Majalla" w:eastAsia="Malgun Gothic Semilight" w:hAnsi="Sakkal Majalla" w:cs="Sakkal Majalla"/>
          <w:color w:val="000000" w:themeColor="text1"/>
          <w:sz w:val="20"/>
          <w:szCs w:val="20"/>
          <w:rtl/>
          <w:lang w:bidi="ar-EG"/>
        </w:rPr>
        <w:t xml:space="preserve"> </w:t>
      </w:r>
      <w:r w:rsidRPr="00976259">
        <w:rPr>
          <w:rFonts w:ascii="Sakkal Majalla" w:hAnsi="Sakkal Majalla" w:cs="Sakkal Majalla"/>
          <w:color w:val="000000" w:themeColor="text1"/>
          <w:sz w:val="20"/>
          <w:szCs w:val="20"/>
          <w:lang w:bidi="ar-EG"/>
        </w:rPr>
        <w:t xml:space="preserve">Majid </w:t>
      </w:r>
      <w:proofErr w:type="spellStart"/>
      <w:r w:rsidRPr="00976259">
        <w:rPr>
          <w:rFonts w:ascii="Sakkal Majalla" w:hAnsi="Sakkal Majalla" w:cs="Sakkal Majalla"/>
          <w:color w:val="000000" w:themeColor="text1"/>
          <w:sz w:val="20"/>
          <w:szCs w:val="20"/>
          <w:lang w:bidi="ar-EG"/>
        </w:rPr>
        <w:t>Khadduri</w:t>
      </w:r>
      <w:proofErr w:type="spellEnd"/>
      <w:r w:rsidRPr="00976259">
        <w:rPr>
          <w:rFonts w:ascii="Sakkal Majalla" w:hAnsi="Sakkal Majalla" w:cs="Sakkal Majalla"/>
          <w:color w:val="000000" w:themeColor="text1"/>
          <w:sz w:val="20"/>
          <w:szCs w:val="20"/>
          <w:lang w:bidi="ar-EG"/>
        </w:rPr>
        <w:t>,</w:t>
      </w:r>
      <w:r>
        <w:rPr>
          <w:rFonts w:ascii="Sakkal Majalla" w:hAnsi="Sakkal Majalla" w:cs="Sakkal Majalla"/>
          <w:color w:val="000000" w:themeColor="text1"/>
          <w:sz w:val="20"/>
          <w:szCs w:val="20"/>
          <w:lang w:bidi="ar-EG"/>
        </w:rPr>
        <w:t>”</w:t>
      </w:r>
      <w:r w:rsidRPr="00976259">
        <w:rPr>
          <w:rFonts w:ascii="Sakkal Majalla" w:hAnsi="Sakkal Majalla" w:cs="Sakkal Majalla"/>
          <w:color w:val="000000" w:themeColor="text1"/>
          <w:sz w:val="20"/>
          <w:szCs w:val="20"/>
          <w:lang w:bidi="ar-EG"/>
        </w:rPr>
        <w:t xml:space="preserve"> Constitutional Development in Syria</w:t>
      </w:r>
      <w:r>
        <w:rPr>
          <w:rFonts w:ascii="Sakkal Majalla" w:hAnsi="Sakkal Majalla" w:cs="Sakkal Majalla"/>
          <w:color w:val="000000" w:themeColor="text1"/>
          <w:sz w:val="20"/>
          <w:szCs w:val="20"/>
          <w:lang w:bidi="ar-EG"/>
        </w:rPr>
        <w:t xml:space="preserve">: </w:t>
      </w:r>
      <w:r w:rsidRPr="00976259">
        <w:rPr>
          <w:rFonts w:ascii="Sakkal Majalla" w:hAnsi="Sakkal Majalla" w:cs="Sakkal Majalla"/>
          <w:color w:val="000000" w:themeColor="text1"/>
          <w:sz w:val="20"/>
          <w:szCs w:val="20"/>
          <w:lang w:bidi="ar-EG"/>
        </w:rPr>
        <w:t xml:space="preserve"> With Emphasis on the Constitution of 1950,</w:t>
      </w:r>
      <w:r>
        <w:rPr>
          <w:rFonts w:ascii="Sakkal Majalla" w:hAnsi="Sakkal Majalla" w:cs="Sakkal Majalla"/>
          <w:color w:val="000000" w:themeColor="text1"/>
          <w:sz w:val="20"/>
          <w:szCs w:val="20"/>
          <w:lang w:bidi="ar-EG"/>
        </w:rPr>
        <w:t>”</w:t>
      </w:r>
      <w:r w:rsidRPr="00B45D2F">
        <w:rPr>
          <w:rFonts w:ascii="Sakkal Majalla" w:hAnsi="Sakkal Majalla" w:cs="Sakkal Majalla"/>
          <w:b/>
          <w:bCs/>
          <w:i/>
          <w:iCs/>
          <w:color w:val="000000" w:themeColor="text1"/>
          <w:sz w:val="20"/>
          <w:szCs w:val="20"/>
          <w:lang w:bidi="ar-EG"/>
        </w:rPr>
        <w:t xml:space="preserve"> Middle East Journal</w:t>
      </w:r>
      <w:r w:rsidRPr="00976259">
        <w:rPr>
          <w:rFonts w:ascii="Sakkal Majalla" w:hAnsi="Sakkal Majalla" w:cs="Sakkal Majalla"/>
          <w:color w:val="000000" w:themeColor="text1"/>
          <w:sz w:val="20"/>
          <w:szCs w:val="20"/>
          <w:lang w:bidi="ar-EG"/>
        </w:rPr>
        <w:t>, Vol</w:t>
      </w:r>
      <w:r>
        <w:rPr>
          <w:rFonts w:ascii="Sakkal Majalla" w:hAnsi="Sakkal Majalla" w:cs="Sakkal Majalla"/>
          <w:color w:val="000000" w:themeColor="text1"/>
          <w:sz w:val="20"/>
          <w:szCs w:val="20"/>
          <w:lang w:bidi="ar-EG"/>
        </w:rPr>
        <w:t xml:space="preserve">. </w:t>
      </w:r>
      <w:r w:rsidRPr="00976259">
        <w:rPr>
          <w:rFonts w:ascii="Sakkal Majalla" w:hAnsi="Sakkal Majalla" w:cs="Sakkal Majalla"/>
          <w:color w:val="000000" w:themeColor="text1"/>
          <w:sz w:val="20"/>
          <w:szCs w:val="20"/>
          <w:lang w:bidi="ar-EG"/>
        </w:rPr>
        <w:t>5, no</w:t>
      </w:r>
      <w:r>
        <w:rPr>
          <w:rFonts w:ascii="Sakkal Majalla" w:hAnsi="Sakkal Majalla" w:cs="Sakkal Majalla"/>
          <w:color w:val="000000" w:themeColor="text1"/>
          <w:sz w:val="20"/>
          <w:szCs w:val="20"/>
          <w:lang w:bidi="ar-EG"/>
        </w:rPr>
        <w:t xml:space="preserve">. </w:t>
      </w:r>
      <w:r w:rsidRPr="00976259">
        <w:rPr>
          <w:rFonts w:ascii="Sakkal Majalla" w:hAnsi="Sakkal Majalla" w:cs="Sakkal Majalla"/>
          <w:color w:val="000000" w:themeColor="text1"/>
          <w:sz w:val="20"/>
          <w:szCs w:val="20"/>
          <w:lang w:bidi="ar-EG"/>
        </w:rPr>
        <w:t>2</w:t>
      </w:r>
      <w:r>
        <w:rPr>
          <w:rFonts w:ascii="Sakkal Majalla" w:hAnsi="Sakkal Majalla" w:cs="Sakkal Majalla"/>
          <w:color w:val="000000" w:themeColor="text1"/>
          <w:sz w:val="20"/>
          <w:szCs w:val="20"/>
          <w:lang w:bidi="ar-EG"/>
        </w:rPr>
        <w:t xml:space="preserve"> (</w:t>
      </w:r>
      <w:r w:rsidRPr="00976259">
        <w:rPr>
          <w:rFonts w:ascii="Sakkal Majalla" w:hAnsi="Sakkal Majalla" w:cs="Sakkal Majalla"/>
          <w:color w:val="000000" w:themeColor="text1"/>
          <w:sz w:val="20"/>
          <w:szCs w:val="20"/>
          <w:lang w:bidi="ar-EG"/>
        </w:rPr>
        <w:t>Spring</w:t>
      </w:r>
      <w:proofErr w:type="gramStart"/>
      <w:r w:rsidRPr="00976259">
        <w:rPr>
          <w:rFonts w:ascii="Sakkal Majalla" w:hAnsi="Sakkal Majalla" w:cs="Sakkal Majalla"/>
          <w:color w:val="000000" w:themeColor="text1"/>
          <w:sz w:val="20"/>
          <w:szCs w:val="20"/>
          <w:lang w:bidi="ar-EG"/>
        </w:rPr>
        <w:t>,1951</w:t>
      </w:r>
      <w:proofErr w:type="gramEnd"/>
      <w:r w:rsidRPr="00976259">
        <w:rPr>
          <w:rFonts w:ascii="Sakkal Majalla" w:hAnsi="Sakkal Majalla" w:cs="Sakkal Majalla"/>
          <w:color w:val="000000" w:themeColor="text1"/>
          <w:sz w:val="20"/>
          <w:szCs w:val="20"/>
          <w:lang w:bidi="ar-EG"/>
        </w:rPr>
        <w:t>),</w:t>
      </w:r>
      <w:r w:rsidRPr="00976259">
        <w:rPr>
          <w:rFonts w:ascii="Sakkal Majalla" w:eastAsia="Malgun Gothic Semilight" w:hAnsi="Sakkal Majalla" w:cs="Sakkal Majalla"/>
          <w:color w:val="000000" w:themeColor="text1"/>
          <w:sz w:val="20"/>
          <w:szCs w:val="20"/>
          <w:lang w:bidi="ar-EG"/>
        </w:rPr>
        <w:t>150</w:t>
      </w:r>
      <w:r>
        <w:rPr>
          <w:rFonts w:ascii="Sakkal Majalla" w:eastAsia="Malgun Gothic Semilight" w:hAnsi="Sakkal Majalla" w:cs="Sakkal Majalla"/>
          <w:color w:val="000000" w:themeColor="text1"/>
          <w:sz w:val="20"/>
          <w:szCs w:val="20"/>
          <w:rtl/>
          <w:lang w:bidi="ar-EG"/>
        </w:rPr>
        <w:t xml:space="preserve">. </w:t>
      </w:r>
      <w:r w:rsidRPr="00976259">
        <w:rPr>
          <w:rFonts w:ascii="Sakkal Majalla" w:eastAsia="Malgun Gothic Semilight" w:hAnsi="Sakkal Majalla" w:cs="Sakkal Majalla"/>
          <w:color w:val="000000" w:themeColor="text1"/>
          <w:sz w:val="20"/>
          <w:szCs w:val="20"/>
          <w:rtl/>
          <w:lang w:bidi="ar-EG"/>
        </w:rPr>
        <w:t xml:space="preserve"> </w:t>
      </w:r>
      <w:r w:rsidRPr="00976259">
        <w:rPr>
          <w:rFonts w:ascii="Sakkal Majalla" w:eastAsia="Malgun Gothic Semilight" w:hAnsi="Sakkal Majalla" w:cs="Sakkal Majalla"/>
          <w:color w:val="000000" w:themeColor="text1"/>
          <w:sz w:val="20"/>
          <w:szCs w:val="20"/>
          <w:lang w:bidi="ar-EG"/>
        </w:rPr>
        <w:t xml:space="preserve"> </w:t>
      </w:r>
      <w:r w:rsidRPr="00976259">
        <w:rPr>
          <w:rStyle w:val="FootnoteReference"/>
          <w:rFonts w:ascii="Sakkal Majalla" w:eastAsia="Malgun Gothic Semilight" w:hAnsi="Sakkal Majalla" w:cs="Sakkal Majalla"/>
          <w:color w:val="000000" w:themeColor="text1"/>
          <w:sz w:val="20"/>
          <w:szCs w:val="20"/>
        </w:rPr>
        <w:footnoteRef/>
      </w:r>
    </w:p>
  </w:footnote>
  <w:footnote w:id="13">
    <w:p w:rsidR="00120F0E" w:rsidRPr="00976259" w:rsidRDefault="00120F0E" w:rsidP="00120F0E">
      <w:pPr>
        <w:pStyle w:val="FootnoteText"/>
        <w:bidi/>
        <w:jc w:val="both"/>
        <w:rPr>
          <w:rFonts w:ascii="Sakkal Majalla" w:eastAsia="Malgun Gothic Semilight" w:hAnsi="Sakkal Majalla" w:cs="Sakkal Majalla"/>
          <w:color w:val="000000" w:themeColor="text1"/>
          <w:rtl/>
          <w:lang w:bidi="ar-SY"/>
        </w:rPr>
      </w:pPr>
      <w:r w:rsidRPr="00976259">
        <w:rPr>
          <w:rStyle w:val="FootnoteReference"/>
          <w:rFonts w:ascii="Sakkal Majalla" w:eastAsia="Malgun Gothic Semilight" w:hAnsi="Sakkal Majalla" w:cs="Sakkal Majalla"/>
          <w:color w:val="000000" w:themeColor="text1"/>
        </w:rPr>
        <w:footnoteRef/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أرسلان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المرجع السابق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ج2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833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. </w:t>
      </w:r>
    </w:p>
  </w:footnote>
  <w:footnote w:id="14">
    <w:p w:rsidR="00120F0E" w:rsidRPr="00976259" w:rsidRDefault="00120F0E" w:rsidP="00120F0E">
      <w:pPr>
        <w:pStyle w:val="FootnoteText"/>
        <w:bidi/>
        <w:jc w:val="both"/>
        <w:rPr>
          <w:rFonts w:ascii="Sakkal Majalla" w:eastAsia="Malgun Gothic Semilight" w:hAnsi="Sakkal Majalla" w:cs="Sakkal Majalla"/>
          <w:color w:val="000000" w:themeColor="text1"/>
          <w:rtl/>
          <w:lang w:bidi="ar-SY"/>
        </w:rPr>
      </w:pPr>
      <w:r w:rsidRPr="00976259">
        <w:rPr>
          <w:rStyle w:val="FootnoteReference"/>
          <w:rFonts w:ascii="Sakkal Majalla" w:eastAsia="Malgun Gothic Semilight" w:hAnsi="Sakkal Majalla" w:cs="Sakkal Majalla"/>
          <w:color w:val="000000" w:themeColor="text1"/>
        </w:rPr>
        <w:footnoteRef/>
      </w:r>
      <w:r w:rsidRPr="00976259">
        <w:rPr>
          <w:rFonts w:ascii="Sakkal Majalla" w:hAnsi="Sakkal Majalla" w:cs="Sakkal Majalla"/>
          <w:color w:val="000000" w:themeColor="text1"/>
          <w:rtl/>
        </w:rPr>
        <w:t>أ</w:t>
      </w:r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>كرم الحوراني</w:t>
      </w:r>
      <w:r>
        <w:rPr>
          <w:rFonts w:ascii="Sakkal Majalla" w:hAnsi="Sakkal Majalla" w:cs="Sakkal Majalla"/>
          <w:color w:val="000000" w:themeColor="text1"/>
          <w:rtl/>
          <w:lang w:bidi="ar-EG"/>
        </w:rPr>
        <w:t xml:space="preserve">، </w:t>
      </w:r>
      <w:r w:rsidRPr="00B45D2F">
        <w:rPr>
          <w:rFonts w:ascii="Sakkal Majalla" w:hAnsi="Sakkal Majalla" w:cs="Sakkal Majalla" w:hint="cs"/>
          <w:b/>
          <w:bCs/>
          <w:i/>
          <w:iCs/>
          <w:color w:val="000000" w:themeColor="text1"/>
          <w:rtl/>
          <w:lang w:bidi="ar-EG"/>
        </w:rPr>
        <w:t>مذكرات</w:t>
      </w:r>
      <w:r>
        <w:rPr>
          <w:rFonts w:ascii="Sakkal Majalla" w:hAnsi="Sakkal Majalla" w:cs="Sakkal Majalla" w:hint="cs"/>
          <w:color w:val="000000" w:themeColor="text1"/>
          <w:rtl/>
          <w:lang w:bidi="ar-EG"/>
        </w:rPr>
        <w:t xml:space="preserve"> (</w:t>
      </w:r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>القاهرة</w:t>
      </w:r>
      <w:r>
        <w:rPr>
          <w:rFonts w:ascii="Sakkal Majalla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 xml:space="preserve">مكتبة </w:t>
      </w:r>
      <w:proofErr w:type="spellStart"/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>مدبولى</w:t>
      </w:r>
      <w:proofErr w:type="spellEnd"/>
      <w:r>
        <w:rPr>
          <w:rFonts w:ascii="Sakkal Majalla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>ط1 2000)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ج2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933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. </w:t>
      </w:r>
      <w:r w:rsidRPr="00976259">
        <w:rPr>
          <w:rFonts w:ascii="Sakkal Majalla" w:eastAsia="Malgun Gothic Semilight" w:hAnsi="Sakkal Majalla" w:cs="Sakkal Majalla"/>
          <w:color w:val="000000" w:themeColor="text1"/>
          <w:lang w:bidi="ar-EG"/>
        </w:rPr>
        <w:t xml:space="preserve"> </w:t>
      </w:r>
    </w:p>
  </w:footnote>
  <w:footnote w:id="15">
    <w:p w:rsidR="00120F0E" w:rsidRPr="00976259" w:rsidRDefault="00120F0E" w:rsidP="00120F0E">
      <w:pPr>
        <w:pStyle w:val="FootnoteText"/>
        <w:bidi/>
        <w:jc w:val="both"/>
        <w:rPr>
          <w:rFonts w:ascii="Sakkal Majalla" w:eastAsia="Malgun Gothic Semilight" w:hAnsi="Sakkal Majalla" w:cs="Sakkal Majalla"/>
          <w:color w:val="000000" w:themeColor="text1"/>
          <w:rtl/>
          <w:lang w:bidi="ar-SY"/>
        </w:rPr>
      </w:pPr>
      <w:r w:rsidRPr="00976259">
        <w:rPr>
          <w:rStyle w:val="FootnoteReference"/>
          <w:rFonts w:ascii="Sakkal Majalla" w:eastAsia="Malgun Gothic Semilight" w:hAnsi="Sakkal Majalla" w:cs="Sakkal Majalla"/>
          <w:color w:val="000000" w:themeColor="text1"/>
        </w:rPr>
        <w:footnoteRef/>
      </w:r>
      <w:r w:rsidRPr="00976259"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 xml:space="preserve">باتريك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سيل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المرجع السابق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70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. </w:t>
      </w:r>
    </w:p>
  </w:footnote>
  <w:footnote w:id="16">
    <w:p w:rsidR="00120F0E" w:rsidRPr="00976259" w:rsidRDefault="00120F0E" w:rsidP="00120F0E">
      <w:pPr>
        <w:pStyle w:val="FootnoteText"/>
        <w:bidi/>
        <w:jc w:val="both"/>
        <w:rPr>
          <w:rFonts w:ascii="Sakkal Majalla" w:eastAsia="Malgun Gothic Semilight" w:hAnsi="Sakkal Majalla" w:cs="Sakkal Majalla"/>
          <w:color w:val="000000" w:themeColor="text1"/>
          <w:rtl/>
          <w:lang w:bidi="ar-SY"/>
        </w:rPr>
      </w:pPr>
      <w:r w:rsidRPr="00976259">
        <w:rPr>
          <w:rFonts w:ascii="Sakkal Majalla" w:eastAsia="Malgun Gothic Semilight" w:hAnsi="Sakkal Majalla" w:cs="Sakkal Majalla"/>
          <w:color w:val="000000" w:themeColor="text1"/>
          <w:lang w:bidi="ar-EG"/>
        </w:rPr>
        <w:t xml:space="preserve"> </w:t>
      </w:r>
      <w:r w:rsidRPr="00976259">
        <w:rPr>
          <w:rStyle w:val="FootnoteReference"/>
          <w:rFonts w:ascii="Sakkal Majalla" w:eastAsia="Malgun Gothic Semilight" w:hAnsi="Sakkal Majalla" w:cs="Sakkal Majalla"/>
          <w:color w:val="000000" w:themeColor="text1"/>
        </w:rPr>
        <w:footnoteRef/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سيل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 xml:space="preserve">المرجع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نفسه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92 ـ 93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. </w:t>
      </w:r>
    </w:p>
  </w:footnote>
  <w:footnote w:id="17">
    <w:p w:rsidR="00120F0E" w:rsidRPr="00976259" w:rsidRDefault="00120F0E" w:rsidP="00120F0E">
      <w:pPr>
        <w:pStyle w:val="FootnoteText"/>
        <w:bidi/>
        <w:jc w:val="both"/>
        <w:rPr>
          <w:rFonts w:ascii="Sakkal Majalla" w:hAnsi="Sakkal Majalla" w:cs="Sakkal Majalla"/>
          <w:color w:val="000000" w:themeColor="text1"/>
          <w:lang w:bidi="ar-SY"/>
        </w:rPr>
      </w:pPr>
      <w:r w:rsidRPr="00976259">
        <w:rPr>
          <w:rStyle w:val="FootnoteReference"/>
          <w:rFonts w:ascii="Sakkal Majalla" w:hAnsi="Sakkal Majalla" w:cs="Sakkal Majalla"/>
          <w:color w:val="000000" w:themeColor="text1"/>
        </w:rPr>
        <w:footnoteRef/>
      </w:r>
      <w:r w:rsidRPr="00976259">
        <w:rPr>
          <w:rFonts w:ascii="Sakkal Majalla" w:hAnsi="Sakkal Majalla" w:cs="Sakkal Majalla"/>
          <w:color w:val="000000" w:themeColor="text1"/>
          <w:rtl/>
          <w:lang w:bidi="ar-SY"/>
        </w:rPr>
        <w:t xml:space="preserve">نصوح </w:t>
      </w:r>
      <w:proofErr w:type="spellStart"/>
      <w:r w:rsidRPr="00976259">
        <w:rPr>
          <w:rFonts w:ascii="Sakkal Majalla" w:hAnsi="Sakkal Majalla" w:cs="Sakkal Majalla"/>
          <w:color w:val="000000" w:themeColor="text1"/>
          <w:rtl/>
          <w:lang w:bidi="ar-SY"/>
        </w:rPr>
        <w:t>بابيل</w:t>
      </w:r>
      <w:proofErr w:type="spellEnd"/>
      <w:r>
        <w:rPr>
          <w:rFonts w:ascii="Sakkal Majalla" w:hAnsi="Sakkal Majalla" w:cs="Sakkal Majalla"/>
          <w:color w:val="000000" w:themeColor="text1"/>
          <w:rtl/>
          <w:lang w:bidi="ar-SY"/>
        </w:rPr>
        <w:t xml:space="preserve">، </w:t>
      </w:r>
      <w:r w:rsidRPr="00B45D2F">
        <w:rPr>
          <w:rFonts w:ascii="Sakkal Majalla" w:hAnsi="Sakkal Majalla" w:cs="Sakkal Majalla"/>
          <w:b/>
          <w:bCs/>
          <w:i/>
          <w:iCs/>
          <w:color w:val="000000" w:themeColor="text1"/>
          <w:rtl/>
          <w:lang w:bidi="ar-SY"/>
        </w:rPr>
        <w:t xml:space="preserve">صحافة وسياسة: سورية في القرن </w:t>
      </w:r>
      <w:r w:rsidRPr="00B45D2F">
        <w:rPr>
          <w:rFonts w:ascii="Sakkal Majalla" w:hAnsi="Sakkal Majalla" w:cs="Sakkal Majalla" w:hint="cs"/>
          <w:b/>
          <w:bCs/>
          <w:i/>
          <w:iCs/>
          <w:color w:val="000000" w:themeColor="text1"/>
          <w:rtl/>
          <w:lang w:bidi="ar-SY"/>
        </w:rPr>
        <w:t>العشرين</w:t>
      </w:r>
      <w:r w:rsidRPr="00B45D2F">
        <w:rPr>
          <w:rFonts w:ascii="Sakkal Majalla" w:hAnsi="Sakkal Majalla" w:cs="Sakkal Majalla" w:hint="cs"/>
          <w:b/>
          <w:bCs/>
          <w:color w:val="000000" w:themeColor="text1"/>
          <w:rtl/>
          <w:lang w:bidi="ar-SY"/>
        </w:rPr>
        <w:t xml:space="preserve"> </w:t>
      </w:r>
      <w:r>
        <w:rPr>
          <w:rFonts w:ascii="Sakkal Majalla" w:hAnsi="Sakkal Majalla" w:cs="Sakkal Majalla" w:hint="cs"/>
          <w:color w:val="000000" w:themeColor="text1"/>
          <w:rtl/>
          <w:lang w:bidi="ar-SY"/>
        </w:rPr>
        <w:t>(</w:t>
      </w:r>
      <w:r w:rsidRPr="00976259">
        <w:rPr>
          <w:rFonts w:ascii="Sakkal Majalla" w:hAnsi="Sakkal Majalla" w:cs="Sakkal Majalla"/>
          <w:color w:val="000000" w:themeColor="text1"/>
          <w:rtl/>
          <w:lang w:bidi="ar-SY"/>
        </w:rPr>
        <w:t>بيروت</w:t>
      </w:r>
      <w:r>
        <w:rPr>
          <w:rFonts w:ascii="Sakkal Majalla" w:hAnsi="Sakkal Majalla" w:cs="Sakkal Majalla"/>
          <w:color w:val="000000" w:themeColor="text1"/>
          <w:rtl/>
          <w:lang w:bidi="ar-SY"/>
        </w:rPr>
        <w:t xml:space="preserve">، </w:t>
      </w:r>
      <w:r w:rsidRPr="00976259">
        <w:rPr>
          <w:rFonts w:ascii="Sakkal Majalla" w:hAnsi="Sakkal Majalla" w:cs="Sakkal Majalla"/>
          <w:color w:val="000000" w:themeColor="text1"/>
          <w:rtl/>
          <w:lang w:bidi="ar-SY"/>
        </w:rPr>
        <w:t>رياض الريس</w:t>
      </w:r>
      <w:r>
        <w:rPr>
          <w:rFonts w:ascii="Sakkal Majalla" w:hAnsi="Sakkal Majalla" w:cs="Sakkal Majalla"/>
          <w:color w:val="000000" w:themeColor="text1"/>
          <w:rtl/>
          <w:lang w:bidi="ar-SY"/>
        </w:rPr>
        <w:t xml:space="preserve">، </w:t>
      </w:r>
      <w:r w:rsidRPr="00976259">
        <w:rPr>
          <w:rFonts w:ascii="Sakkal Majalla" w:hAnsi="Sakkal Majalla" w:cs="Sakkal Majalla"/>
          <w:color w:val="000000" w:themeColor="text1"/>
          <w:rtl/>
          <w:lang w:bidi="ar-SY"/>
        </w:rPr>
        <w:t>ط2 2001)</w:t>
      </w:r>
      <w:r>
        <w:rPr>
          <w:rFonts w:ascii="Sakkal Majalla" w:hAnsi="Sakkal Majalla" w:cs="Sakkal Majalla"/>
          <w:color w:val="000000" w:themeColor="text1"/>
          <w:rtl/>
          <w:lang w:bidi="ar-SY"/>
        </w:rPr>
        <w:t xml:space="preserve">، </w:t>
      </w:r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>443</w:t>
      </w:r>
      <w:r>
        <w:rPr>
          <w:rFonts w:ascii="Sakkal Majalla" w:hAnsi="Sakkal Majalla" w:cs="Sakkal Majalla"/>
          <w:color w:val="000000" w:themeColor="text1"/>
          <w:rtl/>
          <w:lang w:bidi="ar-EG"/>
        </w:rPr>
        <w:t xml:space="preserve">. </w:t>
      </w:r>
    </w:p>
  </w:footnote>
  <w:footnote w:id="18">
    <w:p w:rsidR="00120F0E" w:rsidRPr="00976259" w:rsidRDefault="00120F0E" w:rsidP="00120F0E">
      <w:pPr>
        <w:pStyle w:val="FootnoteText"/>
        <w:bidi/>
        <w:jc w:val="both"/>
        <w:rPr>
          <w:rFonts w:ascii="Sakkal Majalla" w:eastAsia="Malgun Gothic Semilight" w:hAnsi="Sakkal Majalla" w:cs="Sakkal Majalla"/>
          <w:color w:val="000000" w:themeColor="text1"/>
          <w:lang w:bidi="ar-SY"/>
        </w:rPr>
      </w:pPr>
      <w:r w:rsidRPr="00976259">
        <w:rPr>
          <w:rStyle w:val="FootnoteReference"/>
          <w:rFonts w:ascii="Sakkal Majalla" w:eastAsia="Malgun Gothic Semilight" w:hAnsi="Sakkal Majalla" w:cs="Sakkal Majalla"/>
          <w:color w:val="000000" w:themeColor="text1"/>
        </w:rPr>
        <w:footnoteRef/>
      </w:r>
      <w:r w:rsidRPr="00976259">
        <w:rPr>
          <w:rFonts w:ascii="Sakkal Majalla" w:hAnsi="Sakkal Majalla" w:cs="Sakkal Majalla" w:hint="cs"/>
          <w:color w:val="000000" w:themeColor="text1"/>
          <w:rtl/>
          <w:lang w:bidi="ar-EG"/>
        </w:rPr>
        <w:t xml:space="preserve"> تضمن الدستور المؤقت انتخاب</w:t>
      </w:r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 xml:space="preserve"> المجلس النيابي رئيساً للدولة له صلاحيات رئيس </w:t>
      </w:r>
      <w:r w:rsidRPr="00976259">
        <w:rPr>
          <w:rFonts w:ascii="Sakkal Majalla" w:hAnsi="Sakkal Majalla" w:cs="Sakkal Majalla" w:hint="cs"/>
          <w:color w:val="000000" w:themeColor="text1"/>
          <w:rtl/>
          <w:lang w:bidi="ar-EG"/>
        </w:rPr>
        <w:t>الجمهورية</w:t>
      </w:r>
      <w:r>
        <w:rPr>
          <w:rFonts w:ascii="Sakkal Majalla" w:hAnsi="Sakkal Majalla" w:cs="Sakkal Majalla" w:hint="cs"/>
          <w:color w:val="000000" w:themeColor="text1"/>
          <w:rtl/>
          <w:lang w:bidi="ar-EG"/>
        </w:rPr>
        <w:t xml:space="preserve"> (</w:t>
      </w:r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>م1)</w:t>
      </w:r>
      <w:r>
        <w:rPr>
          <w:rFonts w:ascii="Sakkal Majalla" w:hAnsi="Sakkal Majalla" w:cs="Sakkal Majalla" w:hint="cs"/>
          <w:color w:val="000000" w:themeColor="text1"/>
          <w:rtl/>
          <w:lang w:bidi="ar-EG"/>
        </w:rPr>
        <w:t xml:space="preserve">. </w:t>
      </w:r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 xml:space="preserve">والرئيس يُسمي رئيس </w:t>
      </w:r>
      <w:r w:rsidRPr="00976259">
        <w:rPr>
          <w:rFonts w:ascii="Sakkal Majalla" w:hAnsi="Sakkal Majalla" w:cs="Sakkal Majalla" w:hint="cs"/>
          <w:color w:val="000000" w:themeColor="text1"/>
          <w:rtl/>
          <w:lang w:bidi="ar-EG"/>
        </w:rPr>
        <w:t>الحكومة</w:t>
      </w:r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 xml:space="preserve"> وأعضاء </w:t>
      </w:r>
      <w:r w:rsidRPr="00976259">
        <w:rPr>
          <w:rFonts w:ascii="Sakkal Majalla" w:hAnsi="Sakkal Majalla" w:cs="Sakkal Majalla" w:hint="cs"/>
          <w:color w:val="000000" w:themeColor="text1"/>
          <w:rtl/>
          <w:lang w:bidi="ar-EG"/>
        </w:rPr>
        <w:t>حكومته</w:t>
      </w:r>
      <w:r>
        <w:rPr>
          <w:rFonts w:ascii="Sakkal Majalla" w:hAnsi="Sakkal Majalla" w:cs="Sakkal Majalla" w:hint="cs"/>
          <w:color w:val="000000" w:themeColor="text1"/>
          <w:rtl/>
          <w:lang w:bidi="ar-EG"/>
        </w:rPr>
        <w:t xml:space="preserve"> (</w:t>
      </w:r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>م2)</w:t>
      </w:r>
      <w:r>
        <w:rPr>
          <w:rFonts w:ascii="Sakkal Majalla" w:hAnsi="Sakkal Majalla" w:cs="Sakkal Majalla"/>
          <w:color w:val="000000" w:themeColor="text1"/>
          <w:rtl/>
          <w:lang w:bidi="ar-EG"/>
        </w:rPr>
        <w:t xml:space="preserve">. </w:t>
      </w:r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 xml:space="preserve">ويتولى الرئيس والوزارة </w:t>
      </w:r>
      <w:r w:rsidRPr="00976259">
        <w:rPr>
          <w:rFonts w:ascii="Sakkal Majalla" w:hAnsi="Sakkal Majalla" w:cs="Sakkal Majalla" w:hint="cs"/>
          <w:color w:val="000000" w:themeColor="text1"/>
          <w:rtl/>
          <w:lang w:bidi="ar-EG"/>
        </w:rPr>
        <w:t xml:space="preserve">سلطتي </w:t>
      </w:r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 xml:space="preserve">التشريع والتنفيذ </w:t>
      </w:r>
      <w:r w:rsidRPr="00976259">
        <w:rPr>
          <w:rFonts w:ascii="Sakkal Majalla" w:hAnsi="Sakkal Majalla" w:cs="Sakkal Majalla" w:hint="cs"/>
          <w:color w:val="000000" w:themeColor="text1"/>
          <w:rtl/>
          <w:lang w:bidi="ar-EG"/>
        </w:rPr>
        <w:t>بصلاحيات مطلقة بدءاً من</w:t>
      </w:r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 xml:space="preserve"> 15 </w:t>
      </w:r>
      <w:r w:rsidRPr="00976259">
        <w:rPr>
          <w:rFonts w:ascii="Sakkal Majalla" w:hAnsi="Sakkal Majalla" w:cs="Sakkal Majalla" w:hint="cs"/>
          <w:color w:val="000000" w:themeColor="text1"/>
          <w:rtl/>
          <w:lang w:bidi="ar-EG"/>
        </w:rPr>
        <w:t>آب/</w:t>
      </w:r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>أغسطس 1949</w:t>
      </w:r>
      <w:r>
        <w:rPr>
          <w:rFonts w:ascii="Sakkal Majalla" w:hAnsi="Sakkal Majalla" w:cs="Sakkal Majalla" w:hint="cs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 xml:space="preserve">وحتى يوضع دستور الجمعية موضع </w:t>
      </w:r>
      <w:r w:rsidRPr="00976259">
        <w:rPr>
          <w:rFonts w:ascii="Sakkal Majalla" w:hAnsi="Sakkal Majalla" w:cs="Sakkal Majalla" w:hint="cs"/>
          <w:color w:val="000000" w:themeColor="text1"/>
          <w:rtl/>
          <w:lang w:bidi="ar-EG"/>
        </w:rPr>
        <w:t>التنفيذ</w:t>
      </w:r>
      <w:r>
        <w:rPr>
          <w:rFonts w:ascii="Sakkal Majalla" w:hAnsi="Sakkal Majalla" w:cs="Sakkal Majalla" w:hint="cs"/>
          <w:color w:val="000000" w:themeColor="text1"/>
          <w:rtl/>
          <w:lang w:bidi="ar-EG"/>
        </w:rPr>
        <w:t xml:space="preserve"> (</w:t>
      </w:r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>م3)</w:t>
      </w:r>
      <w:r>
        <w:rPr>
          <w:rFonts w:ascii="Sakkal Majalla" w:hAnsi="Sakkal Majalla" w:cs="Sakkal Majalla" w:hint="cs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hAnsi="Sakkal Majalla" w:cs="Sakkal Majalla" w:hint="cs"/>
          <w:color w:val="000000" w:themeColor="text1"/>
          <w:rtl/>
          <w:lang w:bidi="ar-EG"/>
        </w:rPr>
        <w:t>انظر</w:t>
      </w:r>
      <w:r>
        <w:rPr>
          <w:rFonts w:ascii="Sakkal Majalla" w:hAnsi="Sakkal Majalla" w:cs="Sakkal Majalla" w:hint="cs"/>
          <w:color w:val="000000" w:themeColor="text1"/>
          <w:rtl/>
          <w:lang w:bidi="ar-EG"/>
        </w:rPr>
        <w:t xml:space="preserve">: </w:t>
      </w:r>
      <w:r w:rsidRPr="00B45D2F">
        <w:rPr>
          <w:rFonts w:ascii="Sakkal Majalla" w:eastAsia="Malgun Gothic Semilight" w:hAnsi="Sakkal Majalla" w:cs="Sakkal Majalla" w:hint="cs"/>
          <w:b/>
          <w:bCs/>
          <w:i/>
          <w:iCs/>
          <w:color w:val="000000" w:themeColor="text1"/>
          <w:rtl/>
          <w:lang w:bidi="ar-EG"/>
        </w:rPr>
        <w:t>صلاحيات الحكومة السورية المؤقتة</w:t>
      </w:r>
      <w:r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>محاضر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 الجمعية التأسيسية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الجلسة الأولى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في 12 </w:t>
      </w:r>
      <w:r w:rsidRPr="00976259"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>كانون الاول/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ديسمبر1949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11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SY"/>
        </w:rPr>
        <w:t xml:space="preserve">. </w:t>
      </w:r>
      <w:r w:rsidRPr="00976259">
        <w:rPr>
          <w:rFonts w:ascii="Sakkal Majalla" w:eastAsia="Malgun Gothic Semilight" w:hAnsi="Sakkal Majalla" w:cs="Sakkal Majalla"/>
          <w:color w:val="000000" w:themeColor="text1"/>
          <w:lang w:bidi="ar-SY"/>
        </w:rPr>
        <w:t xml:space="preserve"> </w:t>
      </w:r>
    </w:p>
  </w:footnote>
  <w:footnote w:id="19">
    <w:p w:rsidR="00120F0E" w:rsidRPr="00976259" w:rsidRDefault="00120F0E" w:rsidP="00120F0E">
      <w:pPr>
        <w:pStyle w:val="FootnoteText"/>
        <w:bidi/>
        <w:jc w:val="both"/>
        <w:rPr>
          <w:rFonts w:ascii="Sakkal Majalla" w:eastAsia="Malgun Gothic Semilight" w:hAnsi="Sakkal Majalla" w:cs="Sakkal Majalla"/>
          <w:color w:val="000000" w:themeColor="text1"/>
          <w:rtl/>
          <w:lang w:bidi="ar-SY"/>
        </w:rPr>
      </w:pPr>
      <w:r w:rsidRPr="00976259">
        <w:rPr>
          <w:rStyle w:val="FootnoteReference"/>
          <w:rFonts w:ascii="Sakkal Majalla" w:eastAsia="Malgun Gothic Semilight" w:hAnsi="Sakkal Majalla" w:cs="Sakkal Majalla"/>
          <w:color w:val="000000" w:themeColor="text1"/>
        </w:rPr>
        <w:footnoteRef/>
      </w:r>
      <w:r w:rsidRPr="00976259">
        <w:rPr>
          <w:rFonts w:ascii="Sakkal Majalla" w:hAnsi="Sakkal Majalla" w:cs="Sakkal Majalla" w:hint="cs"/>
          <w:color w:val="000000" w:themeColor="text1"/>
          <w:rtl/>
          <w:lang w:bidi="ar-EG"/>
        </w:rPr>
        <w:t xml:space="preserve"> ضمت لجنة التعديل </w:t>
      </w:r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>أكرم الحوراني</w:t>
      </w:r>
      <w:r w:rsidRPr="00976259">
        <w:rPr>
          <w:rFonts w:ascii="Sakkal Majalla" w:hAnsi="Sakkal Majalla" w:cs="Sakkal Majalla" w:hint="cs"/>
          <w:color w:val="000000" w:themeColor="text1"/>
          <w:rtl/>
          <w:lang w:bidi="ar-EG"/>
        </w:rPr>
        <w:t xml:space="preserve"> </w:t>
      </w:r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 xml:space="preserve">وميشيل </w:t>
      </w:r>
      <w:proofErr w:type="spellStart"/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>عفلق</w:t>
      </w:r>
      <w:proofErr w:type="spellEnd"/>
      <w:r w:rsidRPr="00976259">
        <w:rPr>
          <w:rFonts w:ascii="Sakkal Majalla" w:hAnsi="Sakkal Majalla" w:cs="Sakkal Majalla" w:hint="cs"/>
          <w:color w:val="000000" w:themeColor="text1"/>
          <w:rtl/>
          <w:lang w:bidi="ar-EG"/>
        </w:rPr>
        <w:t xml:space="preserve"> </w:t>
      </w:r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>وفيضي الأتاسي</w:t>
      </w:r>
      <w:r w:rsidRPr="00976259">
        <w:rPr>
          <w:rFonts w:ascii="Sakkal Majalla" w:hAnsi="Sakkal Majalla" w:cs="Sakkal Majalla" w:hint="cs"/>
          <w:color w:val="000000" w:themeColor="text1"/>
          <w:rtl/>
          <w:lang w:bidi="ar-EG"/>
        </w:rPr>
        <w:t xml:space="preserve"> </w:t>
      </w:r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>وعادل العظمة</w:t>
      </w:r>
      <w:r>
        <w:rPr>
          <w:rFonts w:ascii="Sakkal Majalla" w:hAnsi="Sakkal Majalla" w:cs="Sakkal Majalla" w:hint="cs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hAnsi="Sakkal Majalla" w:cs="Sakkal Majalla" w:hint="cs"/>
          <w:color w:val="000000" w:themeColor="text1"/>
          <w:rtl/>
          <w:lang w:bidi="ar-EG"/>
        </w:rPr>
        <w:t xml:space="preserve">والخبير القانوني </w:t>
      </w:r>
      <w:r w:rsidRPr="00976259">
        <w:rPr>
          <w:rFonts w:ascii="Sakkal Majalla" w:hAnsi="Sakkal Majalla" w:cs="Sakkal Majalla"/>
          <w:color w:val="000000" w:themeColor="text1"/>
          <w:rtl/>
          <w:lang w:bidi="ar-EG"/>
        </w:rPr>
        <w:t>صلاح الدين الطر</w:t>
      </w:r>
      <w:r w:rsidRPr="00976259">
        <w:rPr>
          <w:rFonts w:ascii="Sakkal Majalla" w:hAnsi="Sakkal Majalla" w:cs="Sakkal Majalla" w:hint="cs"/>
          <w:color w:val="000000" w:themeColor="text1"/>
          <w:rtl/>
          <w:lang w:bidi="ar-EG"/>
        </w:rPr>
        <w:t>زي</w:t>
      </w:r>
      <w:r>
        <w:rPr>
          <w:rFonts w:ascii="Sakkal Majalla" w:hAnsi="Sakkal Majalla" w:cs="Sakkal Majalla" w:hint="cs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hAnsi="Sakkal Majalla" w:cs="Sakkal Majalla" w:hint="cs"/>
          <w:color w:val="000000" w:themeColor="text1"/>
          <w:rtl/>
          <w:lang w:bidi="ar-EG"/>
        </w:rPr>
        <w:t>انظر</w:t>
      </w:r>
      <w:r>
        <w:rPr>
          <w:rFonts w:ascii="Sakkal Majalla" w:hAnsi="Sakkal Majalla" w:cs="Sakkal Majalla" w:hint="cs"/>
          <w:color w:val="000000" w:themeColor="text1"/>
          <w:rtl/>
          <w:lang w:bidi="ar-EG"/>
        </w:rPr>
        <w:t xml:space="preserve">: </w:t>
      </w:r>
      <w:r w:rsidRPr="00976259">
        <w:rPr>
          <w:rFonts w:ascii="Sakkal Majalla" w:hAnsi="Sakkal Majalla" w:cs="Sakkal Majalla" w:hint="cs"/>
          <w:color w:val="000000" w:themeColor="text1"/>
          <w:rtl/>
          <w:lang w:bidi="ar-EG"/>
        </w:rPr>
        <w:t>ا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لحوراني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المرجع السابق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ج2</w:t>
      </w:r>
      <w:r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1036 ــ 1043</w:t>
      </w:r>
      <w:r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 xml:space="preserve">. </w:t>
      </w:r>
    </w:p>
  </w:footnote>
  <w:footnote w:id="20">
    <w:p w:rsidR="00120F0E" w:rsidRPr="00976259" w:rsidRDefault="00120F0E" w:rsidP="00120F0E">
      <w:pPr>
        <w:pStyle w:val="FootnoteText"/>
        <w:bidi/>
        <w:jc w:val="both"/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</w:pPr>
      <w:r w:rsidRPr="00976259">
        <w:rPr>
          <w:rStyle w:val="FootnoteReference"/>
          <w:rFonts w:ascii="Sakkal Majalla" w:eastAsia="Malgun Gothic Semilight" w:hAnsi="Sakkal Majalla" w:cs="Sakkal Majalla"/>
          <w:color w:val="000000" w:themeColor="text1"/>
        </w:rPr>
        <w:footnoteRef/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سيد عبدالعال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B45D2F">
        <w:rPr>
          <w:rFonts w:ascii="Sakkal Majalla" w:eastAsia="Malgun Gothic Semilight" w:hAnsi="Sakkal Majalla" w:cs="Sakkal Majalla"/>
          <w:b/>
          <w:bCs/>
          <w:i/>
          <w:iCs/>
          <w:color w:val="000000" w:themeColor="text1"/>
          <w:rtl/>
          <w:lang w:bidi="ar-EG"/>
        </w:rPr>
        <w:t>الانقلابات العسكرية في سورية (1949ـ 1954)</w:t>
      </w:r>
      <w:r w:rsidRPr="00B45D2F">
        <w:rPr>
          <w:rFonts w:ascii="Sakkal Majalla" w:eastAsia="Malgun Gothic Semilight" w:hAnsi="Sakkal Majalla" w:cs="Sakkal Majalla"/>
          <w:b/>
          <w:bCs/>
          <w:color w:val="000000" w:themeColor="text1"/>
          <w:rtl/>
          <w:lang w:bidi="ar-EG"/>
        </w:rPr>
        <w:t xml:space="preserve"> 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(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القاهرة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مكتبة </w:t>
      </w:r>
      <w:proofErr w:type="spellStart"/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مدبولى</w:t>
      </w:r>
      <w:proofErr w:type="spellEnd"/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2007)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182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. </w:t>
      </w:r>
    </w:p>
  </w:footnote>
  <w:footnote w:id="21">
    <w:p w:rsidR="00120F0E" w:rsidRPr="00976259" w:rsidRDefault="00120F0E" w:rsidP="00120F0E">
      <w:pPr>
        <w:pStyle w:val="FootnoteText"/>
        <w:bidi/>
        <w:jc w:val="both"/>
        <w:rPr>
          <w:rFonts w:ascii="Sakkal Majalla" w:eastAsia="Malgun Gothic Semilight" w:hAnsi="Sakkal Majalla" w:cs="Sakkal Majalla"/>
          <w:color w:val="000000" w:themeColor="text1"/>
          <w:rtl/>
          <w:lang w:bidi="ar-SY"/>
        </w:rPr>
      </w:pPr>
      <w:r w:rsidRPr="00976259">
        <w:rPr>
          <w:rStyle w:val="FootnoteReference"/>
          <w:rFonts w:ascii="Sakkal Majalla" w:eastAsia="Malgun Gothic Semilight" w:hAnsi="Sakkal Majalla" w:cs="Sakkal Majalla"/>
          <w:color w:val="000000" w:themeColor="text1"/>
        </w:rPr>
        <w:footnoteRef/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العظم</w:t>
      </w:r>
      <w:r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 w:hint="cs"/>
          <w:color w:val="000000" w:themeColor="text1"/>
          <w:rtl/>
          <w:lang w:bidi="ar-EG"/>
        </w:rPr>
        <w:t>المرجع السابق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ج2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، </w:t>
      </w:r>
      <w:r w:rsidRPr="00976259"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>223</w:t>
      </w:r>
      <w:r>
        <w:rPr>
          <w:rFonts w:ascii="Sakkal Majalla" w:eastAsia="Malgun Gothic Semilight" w:hAnsi="Sakkal Majalla" w:cs="Sakkal Majalla"/>
          <w:color w:val="000000" w:themeColor="text1"/>
          <w:rtl/>
          <w:lang w:bidi="ar-EG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B9302C"/>
    <w:multiLevelType w:val="hybridMultilevel"/>
    <w:tmpl w:val="A10A951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6CFD6558"/>
    <w:multiLevelType w:val="hybridMultilevel"/>
    <w:tmpl w:val="263073C4"/>
    <w:lvl w:ilvl="0" w:tplc="A2F65DB4">
      <w:start w:val="3"/>
      <w:numFmt w:val="bullet"/>
      <w:lvlText w:val="-"/>
      <w:lvlJc w:val="left"/>
      <w:pPr>
        <w:ind w:left="720" w:hanging="360"/>
      </w:pPr>
      <w:rPr>
        <w:rFonts w:ascii="Sakkal Majalla" w:eastAsiaTheme="maj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93"/>
    <w:rsid w:val="00120F0E"/>
    <w:rsid w:val="00A60321"/>
    <w:rsid w:val="00C050A3"/>
    <w:rsid w:val="00E35493"/>
    <w:rsid w:val="00EA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38364C-37F0-49DC-A995-42802886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0F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0F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0F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20F0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120F0E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FootnoteText">
    <w:name w:val="footnote text"/>
    <w:basedOn w:val="Normal"/>
    <w:link w:val="FootnoteTextChar"/>
    <w:unhideWhenUsed/>
    <w:qFormat/>
    <w:rsid w:val="00120F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20F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20F0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20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F0E"/>
  </w:style>
  <w:style w:type="paragraph" w:styleId="Footer">
    <w:name w:val="footer"/>
    <w:basedOn w:val="Normal"/>
    <w:link w:val="FooterChar"/>
    <w:uiPriority w:val="99"/>
    <w:unhideWhenUsed/>
    <w:rsid w:val="00120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997</Words>
  <Characters>5684</Characters>
  <Application>Microsoft Office Word</Application>
  <DocSecurity>0</DocSecurity>
  <Lines>47</Lines>
  <Paragraphs>13</Paragraphs>
  <ScaleCrop>false</ScaleCrop>
  <Company/>
  <LinksUpToDate>false</LinksUpToDate>
  <CharactersWithSpaces>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2019-11-11T12:45:00Z</dcterms:created>
  <dcterms:modified xsi:type="dcterms:W3CDTF">2019-11-11T12:50:00Z</dcterms:modified>
</cp:coreProperties>
</file>